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424F" w14:textId="77777777" w:rsidR="0058446E" w:rsidRDefault="0058446E" w:rsidP="00FC6F8E">
      <w:pPr>
        <w:spacing w:after="0" w:line="240" w:lineRule="auto"/>
        <w:jc w:val="center"/>
        <w:rPr>
          <w:b/>
          <w:bCs/>
          <w:sz w:val="40"/>
          <w:szCs w:val="40"/>
        </w:rPr>
      </w:pPr>
    </w:p>
    <w:p w14:paraId="780FC981" w14:textId="7CEE46C0" w:rsidR="0058446E" w:rsidRDefault="0058446E" w:rsidP="0058446E">
      <w:pPr>
        <w:spacing w:after="0" w:line="240" w:lineRule="auto"/>
        <w:jc w:val="right"/>
        <w:rPr>
          <w:b/>
          <w:bCs/>
          <w:sz w:val="40"/>
          <w:szCs w:val="40"/>
        </w:rPr>
      </w:pPr>
      <w:r>
        <w:rPr>
          <w:b/>
          <w:bCs/>
          <w:noProof/>
          <w:sz w:val="40"/>
          <w:szCs w:val="40"/>
        </w:rPr>
        <w:drawing>
          <wp:anchor distT="0" distB="0" distL="114300" distR="114300" simplePos="0" relativeHeight="251659264" behindDoc="0" locked="0" layoutInCell="1" allowOverlap="1" wp14:anchorId="5C1D2B1C" wp14:editId="0746C1A8">
            <wp:simplePos x="0" y="0"/>
            <wp:positionH relativeFrom="column">
              <wp:posOffset>5076825</wp:posOffset>
            </wp:positionH>
            <wp:positionV relativeFrom="paragraph">
              <wp:posOffset>4445</wp:posOffset>
            </wp:positionV>
            <wp:extent cx="868680" cy="896112"/>
            <wp:effectExtent l="0" t="0" r="7620" b="0"/>
            <wp:wrapThrough wrapText="bothSides">
              <wp:wrapPolygon edited="0">
                <wp:start x="0" y="0"/>
                <wp:lineTo x="0" y="21125"/>
                <wp:lineTo x="21316" y="21125"/>
                <wp:lineTo x="21316" y="0"/>
                <wp:lineTo x="0" y="0"/>
              </wp:wrapPolygon>
            </wp:wrapThrough>
            <wp:docPr id="401202181" name="Picture 7" descr="A green four leaf clover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02181" name="Picture 7" descr="A green four leaf clover with whit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896112"/>
                    </a:xfrm>
                    <a:prstGeom prst="rect">
                      <a:avLst/>
                    </a:prstGeom>
                  </pic:spPr>
                </pic:pic>
              </a:graphicData>
            </a:graphic>
            <wp14:sizeRelH relativeFrom="margin">
              <wp14:pctWidth>0</wp14:pctWidth>
            </wp14:sizeRelH>
            <wp14:sizeRelV relativeFrom="margin">
              <wp14:pctHeight>0</wp14:pctHeight>
            </wp14:sizeRelV>
          </wp:anchor>
        </w:drawing>
      </w:r>
    </w:p>
    <w:p w14:paraId="4F2C0415" w14:textId="7FCBF786" w:rsidR="00FC6F8E" w:rsidRPr="006367C0" w:rsidRDefault="0058446E" w:rsidP="0058446E">
      <w:pPr>
        <w:spacing w:after="0" w:line="180" w:lineRule="auto"/>
        <w:jc w:val="center"/>
        <w:rPr>
          <w:b/>
          <w:bCs/>
          <w:sz w:val="40"/>
          <w:szCs w:val="40"/>
        </w:rPr>
      </w:pPr>
      <w:r>
        <w:rPr>
          <w:b/>
          <w:bCs/>
          <w:sz w:val="40"/>
          <w:szCs w:val="40"/>
        </w:rPr>
        <w:t xml:space="preserve">           </w:t>
      </w:r>
      <w:r w:rsidR="00FC6F8E" w:rsidRPr="006367C0">
        <w:rPr>
          <w:b/>
          <w:bCs/>
          <w:sz w:val="40"/>
          <w:szCs w:val="40"/>
        </w:rPr>
        <w:t>Prairie Winds</w:t>
      </w:r>
      <w:r w:rsidR="00FE0223">
        <w:rPr>
          <w:b/>
          <w:bCs/>
          <w:sz w:val="40"/>
          <w:szCs w:val="40"/>
        </w:rPr>
        <w:t xml:space="preserve"> </w:t>
      </w:r>
      <w:r w:rsidR="00FC6F8E" w:rsidRPr="006367C0">
        <w:rPr>
          <w:b/>
          <w:bCs/>
          <w:sz w:val="40"/>
          <w:szCs w:val="40"/>
        </w:rPr>
        <w:t>Classic Dog Show</w:t>
      </w:r>
    </w:p>
    <w:p w14:paraId="56AD022E" w14:textId="7097CCA2" w:rsidR="00FC6F8E" w:rsidRPr="006367C0" w:rsidRDefault="0058446E" w:rsidP="0058446E">
      <w:pPr>
        <w:spacing w:after="0" w:line="180" w:lineRule="auto"/>
        <w:jc w:val="center"/>
        <w:rPr>
          <w:b/>
          <w:bCs/>
          <w:color w:val="FF0000"/>
          <w:sz w:val="40"/>
          <w:szCs w:val="40"/>
        </w:rPr>
      </w:pPr>
      <w:r>
        <w:rPr>
          <w:b/>
          <w:bCs/>
          <w:color w:val="FF0000"/>
          <w:sz w:val="40"/>
          <w:szCs w:val="40"/>
        </w:rPr>
        <w:t xml:space="preserve">          </w:t>
      </w:r>
      <w:r w:rsidR="00FC6F8E" w:rsidRPr="006367C0">
        <w:rPr>
          <w:b/>
          <w:bCs/>
          <w:color w:val="FF0000"/>
          <w:sz w:val="40"/>
          <w:szCs w:val="40"/>
        </w:rPr>
        <w:t xml:space="preserve">Saturday, </w:t>
      </w:r>
      <w:r w:rsidR="007761B9">
        <w:rPr>
          <w:b/>
          <w:bCs/>
          <w:color w:val="FF0000"/>
          <w:sz w:val="40"/>
          <w:szCs w:val="40"/>
        </w:rPr>
        <w:t>June 1</w:t>
      </w:r>
      <w:r w:rsidR="00FC6F8E" w:rsidRPr="006367C0">
        <w:rPr>
          <w:b/>
          <w:bCs/>
          <w:color w:val="FF0000"/>
          <w:sz w:val="40"/>
          <w:szCs w:val="40"/>
        </w:rPr>
        <w:t>, 202</w:t>
      </w:r>
      <w:r w:rsidR="007761B9">
        <w:rPr>
          <w:b/>
          <w:bCs/>
          <w:color w:val="FF0000"/>
          <w:sz w:val="40"/>
          <w:szCs w:val="40"/>
        </w:rPr>
        <w:t>4</w:t>
      </w:r>
    </w:p>
    <w:p w14:paraId="57F8A783" w14:textId="136F412B" w:rsidR="00FC6F8E" w:rsidRPr="006367C0" w:rsidRDefault="00FC6F8E" w:rsidP="0058446E">
      <w:pPr>
        <w:spacing w:after="0" w:line="180" w:lineRule="auto"/>
        <w:jc w:val="center"/>
        <w:rPr>
          <w:b/>
          <w:bCs/>
          <w:color w:val="FF0000"/>
          <w:sz w:val="40"/>
          <w:szCs w:val="40"/>
        </w:rPr>
      </w:pPr>
      <w:r w:rsidRPr="006367C0">
        <w:rPr>
          <w:b/>
          <w:bCs/>
          <w:color w:val="FF0000"/>
          <w:sz w:val="40"/>
          <w:szCs w:val="40"/>
        </w:rPr>
        <w:t>Grant County Fairgrounds – Ulysses, Kansas</w:t>
      </w:r>
    </w:p>
    <w:p w14:paraId="0A566129" w14:textId="77777777" w:rsidR="006367C0" w:rsidRPr="00F403A5" w:rsidRDefault="006367C0" w:rsidP="00FC6F8E">
      <w:pPr>
        <w:spacing w:after="0" w:line="240" w:lineRule="auto"/>
        <w:rPr>
          <w:b/>
          <w:bCs/>
          <w:sz w:val="20"/>
          <w:szCs w:val="20"/>
        </w:rPr>
      </w:pPr>
    </w:p>
    <w:p w14:paraId="6FAA9E8F" w14:textId="0A356316" w:rsidR="00FC6F8E" w:rsidRPr="005C1735" w:rsidRDefault="00FC6F8E" w:rsidP="005C1735">
      <w:pPr>
        <w:spacing w:after="0" w:line="240" w:lineRule="auto"/>
        <w:jc w:val="center"/>
        <w:rPr>
          <w:b/>
          <w:bCs/>
          <w:sz w:val="28"/>
          <w:szCs w:val="28"/>
        </w:rPr>
      </w:pPr>
      <w:r w:rsidRPr="005C1735">
        <w:rPr>
          <w:b/>
          <w:bCs/>
          <w:sz w:val="28"/>
          <w:szCs w:val="28"/>
        </w:rPr>
        <w:t>This is a state qualifier dog show for the 2024 Kansas State Fair Dog Show</w:t>
      </w:r>
      <w:r w:rsidR="005C1735" w:rsidRPr="005C1735">
        <w:rPr>
          <w:b/>
          <w:bCs/>
          <w:sz w:val="28"/>
          <w:szCs w:val="28"/>
        </w:rPr>
        <w:t>.</w:t>
      </w:r>
    </w:p>
    <w:p w14:paraId="1E994E2F" w14:textId="77777777" w:rsidR="006367C0" w:rsidRPr="005C1735" w:rsidRDefault="006367C0" w:rsidP="00FC6F8E">
      <w:pPr>
        <w:spacing w:after="0" w:line="240" w:lineRule="auto"/>
        <w:rPr>
          <w:b/>
          <w:bCs/>
          <w:sz w:val="24"/>
          <w:szCs w:val="24"/>
        </w:rPr>
      </w:pPr>
    </w:p>
    <w:p w14:paraId="7651E5B2" w14:textId="3D26F472" w:rsidR="006367C0" w:rsidRPr="006367C0" w:rsidRDefault="006367C0" w:rsidP="006367C0">
      <w:pPr>
        <w:spacing w:after="0" w:line="240" w:lineRule="auto"/>
        <w:jc w:val="center"/>
        <w:rPr>
          <w:b/>
          <w:bCs/>
          <w:noProof/>
          <w:color w:val="FF0000"/>
        </w:rPr>
      </w:pPr>
      <w:r w:rsidRPr="006367C0">
        <w:rPr>
          <w:b/>
          <w:bCs/>
          <w:color w:val="FF0000"/>
        </w:rPr>
        <w:t>Walker Auditorium – Indoor Facility</w:t>
      </w:r>
      <w:r w:rsidR="005C1735">
        <w:rPr>
          <w:b/>
          <w:bCs/>
          <w:color w:val="FF0000"/>
        </w:rPr>
        <w:t xml:space="preserve"> With Climate Control</w:t>
      </w:r>
    </w:p>
    <w:p w14:paraId="470030B0" w14:textId="57FD1D49" w:rsidR="006367C0" w:rsidRPr="006367C0" w:rsidRDefault="006367C0" w:rsidP="006367C0">
      <w:pPr>
        <w:spacing w:after="0" w:line="240" w:lineRule="auto"/>
        <w:jc w:val="center"/>
        <w:rPr>
          <w:b/>
          <w:bCs/>
          <w:color w:val="FF0000"/>
        </w:rPr>
      </w:pPr>
      <w:r w:rsidRPr="006367C0">
        <w:rPr>
          <w:b/>
          <w:bCs/>
          <w:color w:val="FF0000"/>
        </w:rPr>
        <w:t>Registration – 7:</w:t>
      </w:r>
      <w:r w:rsidR="005C1735">
        <w:rPr>
          <w:b/>
          <w:bCs/>
          <w:color w:val="FF0000"/>
        </w:rPr>
        <w:t>00</w:t>
      </w:r>
      <w:r w:rsidRPr="006367C0">
        <w:rPr>
          <w:b/>
          <w:bCs/>
          <w:color w:val="FF0000"/>
        </w:rPr>
        <w:t xml:space="preserve"> a.m. – </w:t>
      </w:r>
      <w:r w:rsidR="007761B9">
        <w:rPr>
          <w:b/>
          <w:bCs/>
          <w:color w:val="FF0000"/>
        </w:rPr>
        <w:t>8</w:t>
      </w:r>
      <w:r w:rsidRPr="006367C0">
        <w:rPr>
          <w:b/>
          <w:bCs/>
          <w:color w:val="FF0000"/>
        </w:rPr>
        <w:t>:45</w:t>
      </w:r>
      <w:r w:rsidR="004716FA">
        <w:rPr>
          <w:b/>
          <w:bCs/>
          <w:color w:val="FF0000"/>
        </w:rPr>
        <w:t xml:space="preserve"> </w:t>
      </w:r>
      <w:r w:rsidRPr="006367C0">
        <w:rPr>
          <w:b/>
          <w:bCs/>
          <w:color w:val="FF0000"/>
        </w:rPr>
        <w:t>a.m.</w:t>
      </w:r>
    </w:p>
    <w:p w14:paraId="2D1945EE" w14:textId="2C2E4A6D" w:rsidR="006367C0" w:rsidRPr="006367C0" w:rsidRDefault="006367C0" w:rsidP="006367C0">
      <w:pPr>
        <w:spacing w:after="0" w:line="240" w:lineRule="auto"/>
        <w:jc w:val="center"/>
        <w:rPr>
          <w:b/>
          <w:bCs/>
          <w:color w:val="FF0000"/>
        </w:rPr>
      </w:pPr>
      <w:r w:rsidRPr="006367C0">
        <w:rPr>
          <w:b/>
          <w:bCs/>
          <w:color w:val="FF0000"/>
        </w:rPr>
        <w:t xml:space="preserve">Show will Start at </w:t>
      </w:r>
      <w:r w:rsidR="007761B9">
        <w:rPr>
          <w:b/>
          <w:bCs/>
          <w:color w:val="FF0000"/>
        </w:rPr>
        <w:t>9</w:t>
      </w:r>
      <w:r w:rsidRPr="006367C0">
        <w:rPr>
          <w:b/>
          <w:bCs/>
          <w:color w:val="FF0000"/>
        </w:rPr>
        <w:t>:00</w:t>
      </w:r>
      <w:r w:rsidR="004716FA">
        <w:rPr>
          <w:b/>
          <w:bCs/>
          <w:color w:val="FF0000"/>
        </w:rPr>
        <w:t xml:space="preserve"> </w:t>
      </w:r>
      <w:r w:rsidRPr="006367C0">
        <w:rPr>
          <w:b/>
          <w:bCs/>
          <w:color w:val="FF0000"/>
        </w:rPr>
        <w:t>a.m. – Showmanship</w:t>
      </w:r>
    </w:p>
    <w:p w14:paraId="3EA23509" w14:textId="3AA3C868" w:rsidR="006367C0" w:rsidRPr="006367C0" w:rsidRDefault="006367C0" w:rsidP="006367C0">
      <w:pPr>
        <w:spacing w:after="0" w:line="240" w:lineRule="auto"/>
        <w:jc w:val="center"/>
        <w:rPr>
          <w:b/>
          <w:bCs/>
          <w:color w:val="FF0000"/>
        </w:rPr>
      </w:pPr>
      <w:r w:rsidRPr="006367C0">
        <w:rPr>
          <w:b/>
          <w:bCs/>
          <w:color w:val="FF0000"/>
        </w:rPr>
        <w:t>Followed by Rally Obedience and Agility</w:t>
      </w:r>
    </w:p>
    <w:p w14:paraId="573382F6" w14:textId="29060BD4" w:rsidR="006367C0" w:rsidRDefault="006367C0" w:rsidP="006367C0">
      <w:pPr>
        <w:spacing w:after="0" w:line="240" w:lineRule="auto"/>
        <w:jc w:val="center"/>
        <w:rPr>
          <w:b/>
          <w:bCs/>
          <w:color w:val="FF0000"/>
        </w:rPr>
      </w:pPr>
      <w:r w:rsidRPr="006367C0">
        <w:rPr>
          <w:b/>
          <w:bCs/>
          <w:color w:val="FF0000"/>
        </w:rPr>
        <w:t xml:space="preserve">Judge:  </w:t>
      </w:r>
      <w:r w:rsidR="007761B9">
        <w:rPr>
          <w:b/>
          <w:bCs/>
          <w:color w:val="FF0000"/>
        </w:rPr>
        <w:t>Amanda Shaw, Finney County</w:t>
      </w:r>
    </w:p>
    <w:p w14:paraId="604BC40F" w14:textId="77777777" w:rsidR="006367C0" w:rsidRDefault="006367C0" w:rsidP="006367C0">
      <w:pPr>
        <w:spacing w:after="0" w:line="240" w:lineRule="auto"/>
        <w:jc w:val="center"/>
        <w:rPr>
          <w:b/>
          <w:bCs/>
          <w:color w:val="FF0000"/>
        </w:rPr>
      </w:pPr>
    </w:p>
    <w:p w14:paraId="2F1E7EE9" w14:textId="4CD2216C" w:rsidR="00133E57" w:rsidRDefault="006367C0" w:rsidP="00133E57">
      <w:pPr>
        <w:spacing w:after="0" w:line="240" w:lineRule="auto"/>
        <w:jc w:val="center"/>
        <w:rPr>
          <w:b/>
          <w:bCs/>
          <w:u w:val="single"/>
        </w:rPr>
      </w:pPr>
      <w:r>
        <w:rPr>
          <w:b/>
          <w:bCs/>
          <w:u w:val="single"/>
        </w:rPr>
        <w:t>All classes will follow the Guideline</w:t>
      </w:r>
      <w:r w:rsidR="001D290C">
        <w:rPr>
          <w:b/>
          <w:bCs/>
          <w:u w:val="single"/>
        </w:rPr>
        <w:t>s</w:t>
      </w:r>
      <w:r>
        <w:rPr>
          <w:b/>
          <w:bCs/>
          <w:u w:val="single"/>
        </w:rPr>
        <w:t xml:space="preserve"> for Kansas 4-H Dog shows unless otherwise state</w:t>
      </w:r>
      <w:r w:rsidR="001D290C">
        <w:rPr>
          <w:b/>
          <w:bCs/>
          <w:u w:val="single"/>
        </w:rPr>
        <w:t>d</w:t>
      </w:r>
    </w:p>
    <w:p w14:paraId="35DDCA86" w14:textId="77777777" w:rsidR="00133E57" w:rsidRDefault="00133E57" w:rsidP="00133E57">
      <w:pPr>
        <w:spacing w:after="0" w:line="240" w:lineRule="auto"/>
        <w:jc w:val="center"/>
        <w:rPr>
          <w:b/>
          <w:bCs/>
          <w:u w:val="single"/>
        </w:rPr>
      </w:pPr>
    </w:p>
    <w:p w14:paraId="14ABBE4A" w14:textId="269C0BE7" w:rsidR="00133E57" w:rsidRPr="006075A4" w:rsidRDefault="00133E57" w:rsidP="00133E57">
      <w:pPr>
        <w:spacing w:after="0" w:line="240" w:lineRule="auto"/>
        <w:rPr>
          <w:b/>
          <w:bCs/>
          <w:sz w:val="20"/>
          <w:szCs w:val="20"/>
          <w:u w:val="single"/>
        </w:rPr>
      </w:pPr>
      <w:r w:rsidRPr="006075A4">
        <w:rPr>
          <w:b/>
          <w:bCs/>
          <w:sz w:val="20"/>
          <w:szCs w:val="20"/>
          <w:u w:val="single"/>
        </w:rPr>
        <w:t>General Show Rules:</w:t>
      </w:r>
    </w:p>
    <w:p w14:paraId="3B40C100" w14:textId="0C411A04" w:rsidR="00133E57" w:rsidRPr="006075A4" w:rsidRDefault="00133E57" w:rsidP="00133E57">
      <w:pPr>
        <w:spacing w:after="0" w:line="240" w:lineRule="auto"/>
        <w:rPr>
          <w:sz w:val="20"/>
          <w:szCs w:val="20"/>
        </w:rPr>
      </w:pPr>
      <w:r w:rsidRPr="006075A4">
        <w:rPr>
          <w:sz w:val="20"/>
          <w:szCs w:val="20"/>
        </w:rPr>
        <w:t>1.</w:t>
      </w:r>
      <w:r w:rsidRPr="006075A4">
        <w:rPr>
          <w:sz w:val="20"/>
          <w:szCs w:val="20"/>
        </w:rPr>
        <w:tab/>
        <w:t>Any 4-Her enrolled in the 2023-2024 4-H Dog Project may compete in the 4-H classes</w:t>
      </w:r>
      <w:r w:rsidR="00F403A5">
        <w:rPr>
          <w:sz w:val="20"/>
          <w:szCs w:val="20"/>
        </w:rPr>
        <w:t>.</w:t>
      </w:r>
    </w:p>
    <w:p w14:paraId="1E3A145E" w14:textId="7F686D70" w:rsidR="00133E57" w:rsidRPr="006075A4" w:rsidRDefault="00133E57" w:rsidP="00133E57">
      <w:pPr>
        <w:spacing w:after="0" w:line="240" w:lineRule="auto"/>
        <w:rPr>
          <w:sz w:val="20"/>
          <w:szCs w:val="20"/>
        </w:rPr>
      </w:pPr>
      <w:r w:rsidRPr="006075A4">
        <w:rPr>
          <w:sz w:val="20"/>
          <w:szCs w:val="20"/>
        </w:rPr>
        <w:t>2.</w:t>
      </w:r>
      <w:r w:rsidRPr="006075A4">
        <w:rPr>
          <w:sz w:val="20"/>
          <w:szCs w:val="20"/>
        </w:rPr>
        <w:tab/>
        <w:t>All current Kansas 4-H dog rule</w:t>
      </w:r>
      <w:r w:rsidR="00F403A5">
        <w:rPr>
          <w:sz w:val="20"/>
          <w:szCs w:val="20"/>
        </w:rPr>
        <w:t>s</w:t>
      </w:r>
      <w:r w:rsidRPr="006075A4">
        <w:rPr>
          <w:sz w:val="20"/>
          <w:szCs w:val="20"/>
        </w:rPr>
        <w:t xml:space="preserve"> will apply to this competition</w:t>
      </w:r>
    </w:p>
    <w:p w14:paraId="1A875330" w14:textId="5F1613DD" w:rsidR="00133E57" w:rsidRPr="006075A4" w:rsidRDefault="00133E57" w:rsidP="00133E57">
      <w:pPr>
        <w:spacing w:after="0" w:line="240" w:lineRule="auto"/>
        <w:rPr>
          <w:sz w:val="20"/>
          <w:szCs w:val="20"/>
        </w:rPr>
      </w:pPr>
      <w:r w:rsidRPr="006075A4">
        <w:rPr>
          <w:sz w:val="20"/>
          <w:szCs w:val="20"/>
        </w:rPr>
        <w:t>3.</w:t>
      </w:r>
      <w:r w:rsidRPr="006075A4">
        <w:rPr>
          <w:sz w:val="20"/>
          <w:szCs w:val="20"/>
        </w:rPr>
        <w:tab/>
        <w:t xml:space="preserve">A copy of the completed and signed Green State 4-H Dog Show Immunization Record or a </w:t>
      </w:r>
      <w:r w:rsidRPr="006075A4">
        <w:rPr>
          <w:sz w:val="20"/>
          <w:szCs w:val="20"/>
        </w:rPr>
        <w:tab/>
        <w:t>photocopy proof that</w:t>
      </w:r>
      <w:r w:rsidR="00F403A5">
        <w:rPr>
          <w:sz w:val="20"/>
          <w:szCs w:val="20"/>
        </w:rPr>
        <w:t xml:space="preserve"> the</w:t>
      </w:r>
      <w:r w:rsidRPr="006075A4">
        <w:rPr>
          <w:sz w:val="20"/>
          <w:szCs w:val="20"/>
        </w:rPr>
        <w:t xml:space="preserve"> dog is current on immunizations for Rabies, DHPP, and Bordatella </w:t>
      </w:r>
      <w:r w:rsidRPr="006075A4">
        <w:rPr>
          <w:b/>
          <w:bCs/>
          <w:sz w:val="20"/>
          <w:szCs w:val="20"/>
        </w:rPr>
        <w:t>must be</w:t>
      </w:r>
      <w:r w:rsidRPr="006075A4">
        <w:rPr>
          <w:sz w:val="20"/>
          <w:szCs w:val="20"/>
        </w:rPr>
        <w:t xml:space="preserve"> </w:t>
      </w:r>
      <w:r w:rsidR="00F403A5">
        <w:rPr>
          <w:sz w:val="20"/>
          <w:szCs w:val="20"/>
        </w:rPr>
        <w:tab/>
      </w:r>
      <w:r w:rsidRPr="006075A4">
        <w:rPr>
          <w:b/>
          <w:bCs/>
          <w:sz w:val="20"/>
          <w:szCs w:val="20"/>
        </w:rPr>
        <w:t>included</w:t>
      </w:r>
      <w:r w:rsidRPr="006075A4">
        <w:rPr>
          <w:sz w:val="20"/>
          <w:szCs w:val="20"/>
        </w:rPr>
        <w:t xml:space="preserve"> with entry registration.</w:t>
      </w:r>
    </w:p>
    <w:p w14:paraId="06978759" w14:textId="6C9CA6C1" w:rsidR="00133E57" w:rsidRPr="006075A4" w:rsidRDefault="00133E57" w:rsidP="00133E57">
      <w:pPr>
        <w:spacing w:after="0" w:line="240" w:lineRule="auto"/>
        <w:rPr>
          <w:sz w:val="20"/>
          <w:szCs w:val="20"/>
        </w:rPr>
      </w:pPr>
      <w:r w:rsidRPr="006075A4">
        <w:rPr>
          <w:sz w:val="20"/>
          <w:szCs w:val="20"/>
        </w:rPr>
        <w:t>4.</w:t>
      </w:r>
      <w:r w:rsidRPr="006075A4">
        <w:rPr>
          <w:sz w:val="20"/>
          <w:szCs w:val="20"/>
        </w:rPr>
        <w:tab/>
        <w:t>Dogs in season may not be shown and must leave the grounds.</w:t>
      </w:r>
    </w:p>
    <w:p w14:paraId="77E85E31" w14:textId="4FC7E8F9" w:rsidR="00133E57" w:rsidRPr="006075A4" w:rsidRDefault="00133E57" w:rsidP="00133E57">
      <w:pPr>
        <w:spacing w:after="0" w:line="240" w:lineRule="auto"/>
        <w:rPr>
          <w:sz w:val="20"/>
          <w:szCs w:val="20"/>
        </w:rPr>
      </w:pPr>
      <w:r w:rsidRPr="006075A4">
        <w:rPr>
          <w:sz w:val="20"/>
          <w:szCs w:val="20"/>
        </w:rPr>
        <w:t>5.</w:t>
      </w:r>
      <w:r w:rsidRPr="006075A4">
        <w:rPr>
          <w:sz w:val="20"/>
          <w:szCs w:val="20"/>
        </w:rPr>
        <w:tab/>
        <w:t>No one but</w:t>
      </w:r>
      <w:r w:rsidR="00626794" w:rsidRPr="006075A4">
        <w:rPr>
          <w:sz w:val="20"/>
          <w:szCs w:val="20"/>
        </w:rPr>
        <w:t xml:space="preserve"> the 4-Her is allowed to handle</w:t>
      </w:r>
      <w:r w:rsidR="007E56C6">
        <w:rPr>
          <w:sz w:val="20"/>
          <w:szCs w:val="20"/>
        </w:rPr>
        <w:t>,</w:t>
      </w:r>
      <w:r w:rsidR="00626794" w:rsidRPr="006075A4">
        <w:rPr>
          <w:sz w:val="20"/>
          <w:szCs w:val="20"/>
        </w:rPr>
        <w:t xml:space="preserve"> groom</w:t>
      </w:r>
      <w:r w:rsidR="00F403A5">
        <w:rPr>
          <w:sz w:val="20"/>
          <w:szCs w:val="20"/>
        </w:rPr>
        <w:t xml:space="preserve"> o</w:t>
      </w:r>
      <w:r w:rsidR="00626794" w:rsidRPr="006075A4">
        <w:rPr>
          <w:sz w:val="20"/>
          <w:szCs w:val="20"/>
        </w:rPr>
        <w:t>r exercise the dog on the show grounds.</w:t>
      </w:r>
    </w:p>
    <w:p w14:paraId="6768E5A1" w14:textId="5E8CE4FB" w:rsidR="00626794" w:rsidRPr="006075A4" w:rsidRDefault="00626794" w:rsidP="00133E57">
      <w:pPr>
        <w:spacing w:after="0" w:line="240" w:lineRule="auto"/>
        <w:rPr>
          <w:sz w:val="20"/>
          <w:szCs w:val="20"/>
        </w:rPr>
      </w:pPr>
      <w:r w:rsidRPr="006075A4">
        <w:rPr>
          <w:sz w:val="20"/>
          <w:szCs w:val="20"/>
        </w:rPr>
        <w:t>6.</w:t>
      </w:r>
      <w:r w:rsidRPr="006075A4">
        <w:rPr>
          <w:sz w:val="20"/>
          <w:szCs w:val="20"/>
        </w:rPr>
        <w:tab/>
        <w:t>All classes are open to mixed breeds and purebreds.</w:t>
      </w:r>
    </w:p>
    <w:p w14:paraId="59DCF5DF" w14:textId="5AFBABA8" w:rsidR="00626794" w:rsidRPr="006075A4" w:rsidRDefault="00626794" w:rsidP="00133E57">
      <w:pPr>
        <w:spacing w:after="0" w:line="240" w:lineRule="auto"/>
        <w:rPr>
          <w:sz w:val="20"/>
          <w:szCs w:val="20"/>
        </w:rPr>
      </w:pPr>
      <w:r w:rsidRPr="006075A4">
        <w:rPr>
          <w:sz w:val="20"/>
          <w:szCs w:val="20"/>
        </w:rPr>
        <w:t>7.</w:t>
      </w:r>
      <w:r w:rsidRPr="006075A4">
        <w:rPr>
          <w:sz w:val="20"/>
          <w:szCs w:val="20"/>
        </w:rPr>
        <w:tab/>
        <w:t>Baiting of the dog with food, clickers or squeakers</w:t>
      </w:r>
      <w:r w:rsidR="00F403A5">
        <w:rPr>
          <w:sz w:val="20"/>
          <w:szCs w:val="20"/>
        </w:rPr>
        <w:t xml:space="preserve"> are</w:t>
      </w:r>
      <w:r w:rsidRPr="006075A4">
        <w:rPr>
          <w:sz w:val="20"/>
          <w:szCs w:val="20"/>
        </w:rPr>
        <w:t xml:space="preserve"> not allow</w:t>
      </w:r>
      <w:r w:rsidR="00F403A5">
        <w:rPr>
          <w:sz w:val="20"/>
          <w:szCs w:val="20"/>
        </w:rPr>
        <w:t>ed</w:t>
      </w:r>
      <w:r w:rsidRPr="006075A4">
        <w:rPr>
          <w:sz w:val="20"/>
          <w:szCs w:val="20"/>
        </w:rPr>
        <w:t xml:space="preserve"> in the ring.</w:t>
      </w:r>
    </w:p>
    <w:p w14:paraId="532939A2" w14:textId="11948018" w:rsidR="00626794" w:rsidRPr="006075A4" w:rsidRDefault="00626794" w:rsidP="00133E57">
      <w:pPr>
        <w:spacing w:after="0" w:line="240" w:lineRule="auto"/>
        <w:rPr>
          <w:sz w:val="20"/>
          <w:szCs w:val="20"/>
        </w:rPr>
      </w:pPr>
      <w:r w:rsidRPr="006075A4">
        <w:rPr>
          <w:sz w:val="20"/>
          <w:szCs w:val="20"/>
        </w:rPr>
        <w:t>8.</w:t>
      </w:r>
      <w:r w:rsidRPr="006075A4">
        <w:rPr>
          <w:sz w:val="20"/>
          <w:szCs w:val="20"/>
        </w:rPr>
        <w:tab/>
        <w:t xml:space="preserve">Dogs must be kept on </w:t>
      </w:r>
      <w:r w:rsidR="00647B94">
        <w:rPr>
          <w:sz w:val="20"/>
          <w:szCs w:val="20"/>
        </w:rPr>
        <w:t xml:space="preserve">a </w:t>
      </w:r>
      <w:r w:rsidRPr="006075A4">
        <w:rPr>
          <w:sz w:val="20"/>
          <w:szCs w:val="20"/>
        </w:rPr>
        <w:t>leash at all times</w:t>
      </w:r>
      <w:r w:rsidR="00647B94">
        <w:rPr>
          <w:sz w:val="20"/>
          <w:szCs w:val="20"/>
        </w:rPr>
        <w:t>,</w:t>
      </w:r>
      <w:r w:rsidRPr="006075A4">
        <w:rPr>
          <w:sz w:val="20"/>
          <w:szCs w:val="20"/>
        </w:rPr>
        <w:t xml:space="preserve"> except when competing in “off leash” competition. </w:t>
      </w:r>
    </w:p>
    <w:p w14:paraId="4F2327E5" w14:textId="31518FDD" w:rsidR="00626794" w:rsidRPr="006075A4" w:rsidRDefault="00626794" w:rsidP="00133E57">
      <w:pPr>
        <w:spacing w:after="0" w:line="240" w:lineRule="auto"/>
        <w:rPr>
          <w:sz w:val="20"/>
          <w:szCs w:val="20"/>
        </w:rPr>
      </w:pPr>
      <w:r w:rsidRPr="006075A4">
        <w:rPr>
          <w:sz w:val="20"/>
          <w:szCs w:val="20"/>
        </w:rPr>
        <w:t>9.</w:t>
      </w:r>
      <w:r w:rsidRPr="006075A4">
        <w:rPr>
          <w:sz w:val="20"/>
          <w:szCs w:val="20"/>
        </w:rPr>
        <w:tab/>
        <w:t>4-Hers are responsible for cleaning up after their dog. Trash cans will be provided for the dog waste.</w:t>
      </w:r>
    </w:p>
    <w:p w14:paraId="2DB993E3" w14:textId="25E90235" w:rsidR="0058446E" w:rsidRDefault="00626794" w:rsidP="00133E57">
      <w:pPr>
        <w:spacing w:after="0" w:line="240" w:lineRule="auto"/>
        <w:rPr>
          <w:sz w:val="20"/>
          <w:szCs w:val="20"/>
        </w:rPr>
      </w:pPr>
      <w:r w:rsidRPr="006075A4">
        <w:rPr>
          <w:sz w:val="20"/>
          <w:szCs w:val="20"/>
        </w:rPr>
        <w:t>10.</w:t>
      </w:r>
      <w:r w:rsidRPr="006075A4">
        <w:rPr>
          <w:sz w:val="20"/>
          <w:szCs w:val="20"/>
        </w:rPr>
        <w:tab/>
        <w:t>Any dog with a contagious, communicable or infectious disease or condition, as determined by the show</w:t>
      </w:r>
      <w:r w:rsidR="004224D8" w:rsidRPr="006075A4">
        <w:rPr>
          <w:sz w:val="20"/>
          <w:szCs w:val="20"/>
        </w:rPr>
        <w:t xml:space="preserve"> </w:t>
      </w:r>
      <w:r w:rsidR="006075A4">
        <w:rPr>
          <w:sz w:val="20"/>
          <w:szCs w:val="20"/>
        </w:rPr>
        <w:tab/>
      </w:r>
      <w:r w:rsidR="004224D8" w:rsidRPr="006075A4">
        <w:rPr>
          <w:sz w:val="20"/>
          <w:szCs w:val="20"/>
        </w:rPr>
        <w:t xml:space="preserve">superintendents or judge, cannot be shown. The dog must be removed from the show grounds </w:t>
      </w:r>
      <w:r w:rsidR="006075A4">
        <w:rPr>
          <w:sz w:val="20"/>
          <w:szCs w:val="20"/>
        </w:rPr>
        <w:tab/>
      </w:r>
      <w:r w:rsidR="004224D8" w:rsidRPr="006075A4">
        <w:rPr>
          <w:sz w:val="20"/>
          <w:szCs w:val="20"/>
        </w:rPr>
        <w:t>immediately</w:t>
      </w:r>
      <w:r w:rsidR="0058446E">
        <w:rPr>
          <w:sz w:val="20"/>
          <w:szCs w:val="20"/>
        </w:rPr>
        <w:t>.</w:t>
      </w:r>
    </w:p>
    <w:p w14:paraId="50075D12" w14:textId="6DBAC8E1" w:rsidR="0058446E" w:rsidRPr="006075A4" w:rsidRDefault="0058446E" w:rsidP="00133E57">
      <w:pPr>
        <w:spacing w:after="0" w:line="240" w:lineRule="auto"/>
        <w:rPr>
          <w:sz w:val="20"/>
          <w:szCs w:val="20"/>
        </w:rPr>
      </w:pPr>
      <w:r>
        <w:rPr>
          <w:sz w:val="20"/>
          <w:szCs w:val="20"/>
        </w:rPr>
        <w:t>11.</w:t>
      </w:r>
      <w:r>
        <w:rPr>
          <w:sz w:val="20"/>
          <w:szCs w:val="20"/>
        </w:rPr>
        <w:tab/>
        <w:t>No dog(s) will be allowed in the ring before class.</w:t>
      </w:r>
    </w:p>
    <w:p w14:paraId="33029D1E" w14:textId="103CF2AA" w:rsidR="00626794" w:rsidRPr="006075A4" w:rsidRDefault="004224D8" w:rsidP="00133E57">
      <w:pPr>
        <w:spacing w:after="0" w:line="240" w:lineRule="auto"/>
        <w:rPr>
          <w:sz w:val="20"/>
          <w:szCs w:val="20"/>
        </w:rPr>
      </w:pPr>
      <w:r w:rsidRPr="006075A4">
        <w:rPr>
          <w:sz w:val="20"/>
          <w:szCs w:val="20"/>
        </w:rPr>
        <w:t>1</w:t>
      </w:r>
      <w:r w:rsidR="0058446E">
        <w:rPr>
          <w:sz w:val="20"/>
          <w:szCs w:val="20"/>
        </w:rPr>
        <w:t>2</w:t>
      </w:r>
      <w:r w:rsidRPr="006075A4">
        <w:rPr>
          <w:sz w:val="20"/>
          <w:szCs w:val="20"/>
        </w:rPr>
        <w:t>.</w:t>
      </w:r>
      <w:r w:rsidRPr="006075A4">
        <w:rPr>
          <w:sz w:val="20"/>
          <w:szCs w:val="20"/>
        </w:rPr>
        <w:tab/>
        <w:t xml:space="preserve">Any individuals exhibiting unsportsmanlike behavior, any dog that attacks another dog and </w:t>
      </w:r>
      <w:r w:rsidR="006075A4">
        <w:rPr>
          <w:sz w:val="20"/>
          <w:szCs w:val="20"/>
        </w:rPr>
        <w:t>any p</w:t>
      </w:r>
      <w:r w:rsidRPr="006075A4">
        <w:rPr>
          <w:sz w:val="20"/>
          <w:szCs w:val="20"/>
        </w:rPr>
        <w:t xml:space="preserve">erson </w:t>
      </w:r>
      <w:r w:rsidR="006075A4">
        <w:rPr>
          <w:sz w:val="20"/>
          <w:szCs w:val="20"/>
        </w:rPr>
        <w:tab/>
      </w:r>
      <w:r w:rsidRPr="006075A4">
        <w:rPr>
          <w:sz w:val="20"/>
          <w:szCs w:val="20"/>
        </w:rPr>
        <w:t>found abusing dogs anywhere on site, will be asked to leave</w:t>
      </w:r>
      <w:r w:rsidR="00647B94">
        <w:rPr>
          <w:sz w:val="20"/>
          <w:szCs w:val="20"/>
        </w:rPr>
        <w:t xml:space="preserve"> immediately</w:t>
      </w:r>
      <w:r w:rsidRPr="006075A4">
        <w:rPr>
          <w:sz w:val="20"/>
          <w:szCs w:val="20"/>
        </w:rPr>
        <w:t>.</w:t>
      </w:r>
    </w:p>
    <w:p w14:paraId="7A1E7400" w14:textId="725709D8" w:rsidR="00315746" w:rsidRDefault="004224D8" w:rsidP="00133E57">
      <w:pPr>
        <w:spacing w:after="0" w:line="240" w:lineRule="auto"/>
        <w:rPr>
          <w:sz w:val="20"/>
          <w:szCs w:val="20"/>
        </w:rPr>
      </w:pPr>
      <w:r w:rsidRPr="006075A4">
        <w:rPr>
          <w:sz w:val="20"/>
          <w:szCs w:val="20"/>
        </w:rPr>
        <w:t>1</w:t>
      </w:r>
      <w:r w:rsidR="0058446E">
        <w:rPr>
          <w:sz w:val="20"/>
          <w:szCs w:val="20"/>
        </w:rPr>
        <w:t>3</w:t>
      </w:r>
      <w:r w:rsidRPr="006075A4">
        <w:rPr>
          <w:sz w:val="20"/>
          <w:szCs w:val="20"/>
        </w:rPr>
        <w:t>.</w:t>
      </w:r>
      <w:r w:rsidRPr="006075A4">
        <w:rPr>
          <w:sz w:val="20"/>
          <w:szCs w:val="20"/>
        </w:rPr>
        <w:tab/>
      </w:r>
      <w:r w:rsidR="00CF6865" w:rsidRPr="006075A4">
        <w:rPr>
          <w:sz w:val="20"/>
          <w:szCs w:val="20"/>
        </w:rPr>
        <w:t>The Prairie Winds, Grant County Extension</w:t>
      </w:r>
      <w:r w:rsidR="00F403A5">
        <w:rPr>
          <w:sz w:val="20"/>
          <w:szCs w:val="20"/>
        </w:rPr>
        <w:t>,</w:t>
      </w:r>
      <w:r w:rsidR="00CF6865" w:rsidRPr="006075A4">
        <w:rPr>
          <w:sz w:val="20"/>
          <w:szCs w:val="20"/>
        </w:rPr>
        <w:t xml:space="preserve"> </w:t>
      </w:r>
      <w:r w:rsidR="00315746">
        <w:rPr>
          <w:sz w:val="20"/>
          <w:szCs w:val="20"/>
        </w:rPr>
        <w:t xml:space="preserve">and/or </w:t>
      </w:r>
      <w:r w:rsidR="00CF6865" w:rsidRPr="006075A4">
        <w:rPr>
          <w:sz w:val="20"/>
          <w:szCs w:val="20"/>
        </w:rPr>
        <w:t>Grant County Civic Center</w:t>
      </w:r>
      <w:r w:rsidR="00F403A5">
        <w:rPr>
          <w:sz w:val="20"/>
          <w:szCs w:val="20"/>
        </w:rPr>
        <w:t xml:space="preserve"> </w:t>
      </w:r>
      <w:r w:rsidR="00CF6865" w:rsidRPr="006075A4">
        <w:rPr>
          <w:sz w:val="20"/>
          <w:szCs w:val="20"/>
        </w:rPr>
        <w:t>or any member of said</w:t>
      </w:r>
    </w:p>
    <w:p w14:paraId="08047093" w14:textId="77777777" w:rsidR="00315746" w:rsidRDefault="00315746" w:rsidP="00133E57">
      <w:pPr>
        <w:spacing w:after="0" w:line="240" w:lineRule="auto"/>
        <w:rPr>
          <w:sz w:val="20"/>
          <w:szCs w:val="20"/>
        </w:rPr>
      </w:pPr>
      <w:r>
        <w:rPr>
          <w:sz w:val="20"/>
          <w:szCs w:val="20"/>
        </w:rPr>
        <w:tab/>
      </w:r>
      <w:r w:rsidR="006075A4">
        <w:rPr>
          <w:sz w:val="20"/>
          <w:szCs w:val="20"/>
        </w:rPr>
        <w:t>o</w:t>
      </w:r>
      <w:r w:rsidR="00CF6865" w:rsidRPr="006075A4">
        <w:rPr>
          <w:sz w:val="20"/>
          <w:szCs w:val="20"/>
        </w:rPr>
        <w:t>rganizations will not be responsible for any loss, theft, injury, or death of dogs entered in the show or for</w:t>
      </w:r>
    </w:p>
    <w:p w14:paraId="6356A1F3" w14:textId="2D5F7C90" w:rsidR="004224D8" w:rsidRDefault="00315746" w:rsidP="00133E57">
      <w:pPr>
        <w:spacing w:after="0" w:line="240" w:lineRule="auto"/>
        <w:rPr>
          <w:sz w:val="20"/>
          <w:szCs w:val="20"/>
        </w:rPr>
      </w:pPr>
      <w:r>
        <w:rPr>
          <w:sz w:val="20"/>
          <w:szCs w:val="20"/>
        </w:rPr>
        <w:tab/>
      </w:r>
      <w:r w:rsidR="00CF6865" w:rsidRPr="006075A4">
        <w:rPr>
          <w:sz w:val="20"/>
          <w:szCs w:val="20"/>
        </w:rPr>
        <w:t>exhibitor injury.</w:t>
      </w:r>
    </w:p>
    <w:p w14:paraId="14AB0D79" w14:textId="29DC1686" w:rsidR="0058446E" w:rsidRDefault="0058446E" w:rsidP="00133E57">
      <w:pPr>
        <w:spacing w:after="0" w:line="240" w:lineRule="auto"/>
        <w:rPr>
          <w:sz w:val="20"/>
          <w:szCs w:val="20"/>
        </w:rPr>
      </w:pPr>
      <w:r>
        <w:rPr>
          <w:sz w:val="20"/>
          <w:szCs w:val="20"/>
        </w:rPr>
        <w:t>14.</w:t>
      </w:r>
      <w:r>
        <w:rPr>
          <w:sz w:val="20"/>
          <w:szCs w:val="20"/>
        </w:rPr>
        <w:tab/>
        <w:t xml:space="preserve">There is a DRESS CODE for Showmanship: No open toe shoes, blue jeans, or shorts. </w:t>
      </w:r>
    </w:p>
    <w:p w14:paraId="1C234B40" w14:textId="529B55BE" w:rsidR="0058446E" w:rsidRDefault="0058446E" w:rsidP="00133E57">
      <w:pPr>
        <w:spacing w:after="0" w:line="240" w:lineRule="auto"/>
        <w:rPr>
          <w:sz w:val="20"/>
          <w:szCs w:val="20"/>
        </w:rPr>
      </w:pPr>
      <w:r>
        <w:rPr>
          <w:sz w:val="20"/>
          <w:szCs w:val="20"/>
        </w:rPr>
        <w:t>15.</w:t>
      </w:r>
      <w:r>
        <w:rPr>
          <w:sz w:val="20"/>
          <w:szCs w:val="20"/>
        </w:rPr>
        <w:tab/>
        <w:t>Make checks payable to: Prairie Winds Classic Dog Show</w:t>
      </w:r>
    </w:p>
    <w:p w14:paraId="7E0A55CA" w14:textId="77777777" w:rsidR="005C1735" w:rsidRDefault="005C1735" w:rsidP="00133E57">
      <w:pPr>
        <w:spacing w:after="0" w:line="240" w:lineRule="auto"/>
        <w:rPr>
          <w:sz w:val="20"/>
          <w:szCs w:val="20"/>
        </w:rPr>
      </w:pPr>
    </w:p>
    <w:p w14:paraId="26C4DECC" w14:textId="53FB4177" w:rsidR="005C1735" w:rsidRDefault="005C1735" w:rsidP="005C1735">
      <w:pPr>
        <w:spacing w:after="0" w:line="240" w:lineRule="auto"/>
        <w:rPr>
          <w:sz w:val="20"/>
          <w:szCs w:val="20"/>
        </w:rPr>
      </w:pPr>
      <w:r>
        <w:rPr>
          <w:sz w:val="20"/>
          <w:szCs w:val="20"/>
        </w:rPr>
        <w:t xml:space="preserve">K-State Research and Extension is committed to providing equal opportunity for participation in all programs, services, and activities. Program information may be available in languages other than English. Reasonable accommodations for persons with disabilities, including alternative means for communication may be requested by contacting the event contact two weeks prior to the start of the event, </w:t>
      </w:r>
      <w:r w:rsidR="00261631">
        <w:rPr>
          <w:sz w:val="20"/>
          <w:szCs w:val="20"/>
        </w:rPr>
        <w:t>June 1</w:t>
      </w:r>
      <w:r w:rsidR="00261631" w:rsidRPr="00261631">
        <w:rPr>
          <w:sz w:val="20"/>
          <w:szCs w:val="20"/>
          <w:vertAlign w:val="superscript"/>
        </w:rPr>
        <w:t>st</w:t>
      </w:r>
      <w:r w:rsidR="00261631">
        <w:rPr>
          <w:sz w:val="20"/>
          <w:szCs w:val="20"/>
        </w:rPr>
        <w:t>, 2024</w:t>
      </w:r>
      <w:r w:rsidR="0058446E">
        <w:rPr>
          <w:sz w:val="20"/>
          <w:szCs w:val="20"/>
        </w:rPr>
        <w:t>:</w:t>
      </w:r>
      <w:r>
        <w:rPr>
          <w:sz w:val="20"/>
          <w:szCs w:val="20"/>
        </w:rPr>
        <w:t xml:space="preserve"> </w:t>
      </w:r>
      <w:r w:rsidRPr="005C1735">
        <w:rPr>
          <w:b/>
          <w:bCs/>
          <w:sz w:val="20"/>
          <w:szCs w:val="20"/>
        </w:rPr>
        <w:t>Mari Honstead, Show Superintendent, at 620-353-4036 or Sheila Mason, Show Superintendent, at 620-952-9137</w:t>
      </w:r>
      <w:r w:rsidR="00663C9E">
        <w:rPr>
          <w:b/>
          <w:bCs/>
          <w:sz w:val="20"/>
          <w:szCs w:val="20"/>
        </w:rPr>
        <w:t xml:space="preserve"> or email to gccc@pld.com</w:t>
      </w:r>
      <w:r>
        <w:rPr>
          <w:sz w:val="20"/>
          <w:szCs w:val="20"/>
        </w:rPr>
        <w:t xml:space="preserve">. </w:t>
      </w:r>
      <w:r w:rsidR="0058446E">
        <w:rPr>
          <w:sz w:val="20"/>
          <w:szCs w:val="20"/>
        </w:rPr>
        <w:t>Language access services, such as interpretation or translation of vital information, will be provided free of charge to limited English proficient individuals up on request.</w:t>
      </w:r>
    </w:p>
    <w:p w14:paraId="7A92DAC3" w14:textId="77777777" w:rsidR="0058446E" w:rsidRDefault="0058446E" w:rsidP="005C1735">
      <w:pPr>
        <w:spacing w:after="0" w:line="240" w:lineRule="auto"/>
        <w:rPr>
          <w:sz w:val="20"/>
          <w:szCs w:val="20"/>
        </w:rPr>
      </w:pPr>
    </w:p>
    <w:p w14:paraId="0CE0ADBF" w14:textId="2BBE6025" w:rsidR="0058446E" w:rsidRPr="005C1735" w:rsidRDefault="0058446E" w:rsidP="0058446E">
      <w:pPr>
        <w:spacing w:after="0" w:line="240" w:lineRule="auto"/>
        <w:jc w:val="center"/>
      </w:pPr>
      <w:r>
        <w:rPr>
          <w:sz w:val="20"/>
          <w:szCs w:val="20"/>
        </w:rPr>
        <w:t>K-State Research and Extension is an equal opportunity provider and employer.</w:t>
      </w:r>
    </w:p>
    <w:p w14:paraId="5F1DFEB3" w14:textId="008F03C1" w:rsidR="00133E57" w:rsidRPr="0058446E" w:rsidRDefault="00CF6865" w:rsidP="00133E57">
      <w:pPr>
        <w:spacing w:after="0" w:line="240" w:lineRule="auto"/>
        <w:rPr>
          <w:b/>
          <w:bCs/>
        </w:rPr>
      </w:pPr>
      <w:r>
        <w:rPr>
          <w:b/>
          <w:bCs/>
        </w:rPr>
        <w:t xml:space="preserve"> </w:t>
      </w:r>
    </w:p>
    <w:p w14:paraId="6D35B689" w14:textId="7F22411B" w:rsidR="00A05356" w:rsidRDefault="005C1735" w:rsidP="00CF6865">
      <w:pPr>
        <w:spacing w:after="0" w:line="240" w:lineRule="auto"/>
        <w:jc w:val="center"/>
        <w:rPr>
          <w:b/>
          <w:bCs/>
          <w:sz w:val="36"/>
          <w:szCs w:val="36"/>
        </w:rPr>
      </w:pPr>
      <w:r>
        <w:rPr>
          <w:b/>
          <w:bCs/>
          <w:noProof/>
          <w:color w:val="FF0000"/>
        </w:rPr>
        <w:drawing>
          <wp:inline distT="0" distB="0" distL="0" distR="0" wp14:anchorId="6028B539" wp14:editId="5CA9F833">
            <wp:extent cx="2912851" cy="647700"/>
            <wp:effectExtent l="0" t="0" r="1905" b="0"/>
            <wp:docPr id="1578152098" name="Picture 1" descr="A calendar with a date and ti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52098" name="Picture 1" descr="A calendar with a date and tim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61217" t="4769" r="4188" b="85280"/>
                    <a:stretch/>
                  </pic:blipFill>
                  <pic:spPr bwMode="auto">
                    <a:xfrm>
                      <a:off x="0" y="0"/>
                      <a:ext cx="2913330" cy="647807"/>
                    </a:xfrm>
                    <a:prstGeom prst="rect">
                      <a:avLst/>
                    </a:prstGeom>
                    <a:ln>
                      <a:noFill/>
                    </a:ln>
                    <a:extLst>
                      <a:ext uri="{53640926-AAD7-44D8-BBD7-CCE9431645EC}">
                        <a14:shadowObscured xmlns:a14="http://schemas.microsoft.com/office/drawing/2010/main"/>
                      </a:ext>
                    </a:extLst>
                  </pic:spPr>
                </pic:pic>
              </a:graphicData>
            </a:graphic>
          </wp:inline>
        </w:drawing>
      </w:r>
    </w:p>
    <w:p w14:paraId="631ACA31" w14:textId="77777777" w:rsidR="00A05356" w:rsidRDefault="00A05356" w:rsidP="00CF6865">
      <w:pPr>
        <w:spacing w:after="0" w:line="240" w:lineRule="auto"/>
        <w:jc w:val="center"/>
        <w:rPr>
          <w:b/>
          <w:bCs/>
          <w:sz w:val="36"/>
          <w:szCs w:val="36"/>
        </w:rPr>
      </w:pPr>
    </w:p>
    <w:p w14:paraId="32397ECC" w14:textId="55817964" w:rsidR="006367C0" w:rsidRDefault="00CF6865" w:rsidP="00CF6865">
      <w:pPr>
        <w:spacing w:after="0" w:line="240" w:lineRule="auto"/>
        <w:jc w:val="center"/>
        <w:rPr>
          <w:b/>
          <w:bCs/>
          <w:sz w:val="36"/>
          <w:szCs w:val="36"/>
        </w:rPr>
      </w:pPr>
      <w:r>
        <w:rPr>
          <w:b/>
          <w:bCs/>
          <w:sz w:val="36"/>
          <w:szCs w:val="36"/>
        </w:rPr>
        <w:t>Prairie Winds Classic Dog Show</w:t>
      </w:r>
    </w:p>
    <w:p w14:paraId="3C7F36A9" w14:textId="49EA24AD" w:rsidR="006367C0" w:rsidRDefault="00787016" w:rsidP="006367C0">
      <w:pPr>
        <w:spacing w:after="0" w:line="240" w:lineRule="auto"/>
        <w:jc w:val="center"/>
        <w:rPr>
          <w:b/>
          <w:bCs/>
          <w:color w:val="FF0000"/>
          <w:sz w:val="36"/>
          <w:szCs w:val="36"/>
        </w:rPr>
      </w:pPr>
      <w:r w:rsidRPr="00787016">
        <w:rPr>
          <w:b/>
          <w:bCs/>
          <w:color w:val="FF0000"/>
          <w:sz w:val="36"/>
          <w:szCs w:val="36"/>
        </w:rPr>
        <w:t xml:space="preserve">Saturday, </w:t>
      </w:r>
      <w:r w:rsidR="007761B9">
        <w:rPr>
          <w:b/>
          <w:bCs/>
          <w:color w:val="FF0000"/>
          <w:sz w:val="36"/>
          <w:szCs w:val="36"/>
        </w:rPr>
        <w:t>June 1</w:t>
      </w:r>
      <w:r w:rsidRPr="00787016">
        <w:rPr>
          <w:b/>
          <w:bCs/>
          <w:color w:val="FF0000"/>
          <w:sz w:val="36"/>
          <w:szCs w:val="36"/>
        </w:rPr>
        <w:t>, 202</w:t>
      </w:r>
      <w:r w:rsidR="007761B9">
        <w:rPr>
          <w:b/>
          <w:bCs/>
          <w:color w:val="FF0000"/>
          <w:sz w:val="36"/>
          <w:szCs w:val="36"/>
        </w:rPr>
        <w:t>4</w:t>
      </w:r>
    </w:p>
    <w:p w14:paraId="56AC769D" w14:textId="77777777" w:rsidR="006367C0" w:rsidRDefault="006367C0" w:rsidP="006367C0">
      <w:pPr>
        <w:spacing w:after="0" w:line="240" w:lineRule="auto"/>
        <w:jc w:val="center"/>
        <w:rPr>
          <w:b/>
          <w:bCs/>
          <w:color w:val="FF0000"/>
        </w:rPr>
      </w:pPr>
    </w:p>
    <w:p w14:paraId="0E491763" w14:textId="25175B90" w:rsidR="00787016" w:rsidRDefault="00787016" w:rsidP="00787016">
      <w:pPr>
        <w:spacing w:after="0" w:line="240" w:lineRule="auto"/>
        <w:jc w:val="center"/>
      </w:pPr>
      <w:r>
        <w:t>PRE-ENTRIES DUE BY</w:t>
      </w:r>
      <w:r w:rsidR="007761B9">
        <w:t xml:space="preserve"> May 29, 2024 </w:t>
      </w:r>
      <w:r w:rsidR="007761B9" w:rsidRPr="007761B9">
        <w:rPr>
          <w:i/>
          <w:iCs/>
        </w:rPr>
        <w:t>(On line entry is available on our Facebook page)</w:t>
      </w:r>
    </w:p>
    <w:p w14:paraId="0D66EC2E" w14:textId="77777777" w:rsidR="00787016" w:rsidRDefault="00787016" w:rsidP="00787016">
      <w:pPr>
        <w:spacing w:after="0" w:line="240" w:lineRule="auto"/>
        <w:jc w:val="center"/>
      </w:pPr>
    </w:p>
    <w:p w14:paraId="7193B2AC" w14:textId="48AE2C35" w:rsidR="00787016" w:rsidRDefault="00787016" w:rsidP="00787016">
      <w:pPr>
        <w:spacing w:after="0" w:line="240" w:lineRule="auto"/>
        <w:jc w:val="center"/>
        <w:rPr>
          <w:b/>
          <w:bCs/>
          <w:u w:val="single"/>
        </w:rPr>
      </w:pPr>
      <w:r>
        <w:rPr>
          <w:b/>
          <w:bCs/>
          <w:u w:val="single"/>
        </w:rPr>
        <w:t xml:space="preserve">All classes will follow the Guidelines for Kansas 4-H Dog shows </w:t>
      </w:r>
      <w:r w:rsidR="001D290C">
        <w:rPr>
          <w:b/>
          <w:bCs/>
          <w:u w:val="single"/>
        </w:rPr>
        <w:t>u</w:t>
      </w:r>
      <w:r>
        <w:rPr>
          <w:b/>
          <w:bCs/>
          <w:u w:val="single"/>
        </w:rPr>
        <w:t>nless otherwise stated</w:t>
      </w:r>
    </w:p>
    <w:p w14:paraId="06F88565" w14:textId="77777777" w:rsidR="00787016" w:rsidRDefault="00787016" w:rsidP="00787016">
      <w:pPr>
        <w:spacing w:after="0" w:line="240" w:lineRule="auto"/>
        <w:jc w:val="center"/>
        <w:rPr>
          <w:b/>
          <w:bCs/>
          <w:u w:val="single"/>
        </w:rPr>
      </w:pPr>
    </w:p>
    <w:p w14:paraId="4422EFD8" w14:textId="1A061327" w:rsidR="00787016" w:rsidRDefault="00787016" w:rsidP="00787016">
      <w:pPr>
        <w:spacing w:after="0" w:line="240" w:lineRule="auto"/>
      </w:pPr>
      <w:r w:rsidRPr="00787016">
        <w:rPr>
          <w:sz w:val="28"/>
          <w:szCs w:val="28"/>
        </w:rPr>
        <w:t>Nam</w:t>
      </w:r>
      <w:r w:rsidR="009825B6">
        <w:rPr>
          <w:sz w:val="28"/>
          <w:szCs w:val="28"/>
        </w:rPr>
        <w:t>e</w:t>
      </w:r>
      <w:r>
        <w:rPr>
          <w:sz w:val="28"/>
          <w:szCs w:val="28"/>
        </w:rPr>
        <w:t>____________________________________</w:t>
      </w:r>
      <w:r w:rsidR="009825B6">
        <w:rPr>
          <w:sz w:val="28"/>
          <w:szCs w:val="28"/>
        </w:rPr>
        <w:t xml:space="preserve"> </w:t>
      </w:r>
      <w:r w:rsidR="009825B6">
        <w:t>Age____(before Jan. 1,</w:t>
      </w:r>
      <w:r w:rsidR="003C3FCB">
        <w:t xml:space="preserve"> </w:t>
      </w:r>
      <w:r w:rsidR="009825B6">
        <w:t>current year)</w:t>
      </w:r>
    </w:p>
    <w:p w14:paraId="363FA2D9" w14:textId="077C9822" w:rsidR="009825B6" w:rsidRDefault="009825B6" w:rsidP="00787016">
      <w:pPr>
        <w:spacing w:after="0" w:line="240" w:lineRule="auto"/>
      </w:pPr>
    </w:p>
    <w:p w14:paraId="2534A688" w14:textId="0C5CE680" w:rsidR="009825B6" w:rsidRDefault="003C3FCB" w:rsidP="00787016">
      <w:pPr>
        <w:spacing w:after="0" w:line="240" w:lineRule="auto"/>
      </w:pPr>
      <w:r>
        <w:rPr>
          <w:b/>
          <w:bCs/>
          <w:noProof/>
          <w:sz w:val="40"/>
          <w:szCs w:val="40"/>
        </w:rPr>
        <w:drawing>
          <wp:anchor distT="0" distB="0" distL="114300" distR="114300" simplePos="0" relativeHeight="251658240" behindDoc="1" locked="0" layoutInCell="1" allowOverlap="1" wp14:anchorId="7DA78A01" wp14:editId="63036137">
            <wp:simplePos x="0" y="0"/>
            <wp:positionH relativeFrom="column">
              <wp:posOffset>4857750</wp:posOffset>
            </wp:positionH>
            <wp:positionV relativeFrom="paragraph">
              <wp:posOffset>170815</wp:posOffset>
            </wp:positionV>
            <wp:extent cx="868803" cy="896112"/>
            <wp:effectExtent l="0" t="0" r="7620" b="0"/>
            <wp:wrapNone/>
            <wp:docPr id="1342788627" name="Picture 1342788627" descr="A green four leaf clover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02181" name="Picture 7" descr="A green four leaf clover with whit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803" cy="896112"/>
                    </a:xfrm>
                    <a:prstGeom prst="rect">
                      <a:avLst/>
                    </a:prstGeom>
                  </pic:spPr>
                </pic:pic>
              </a:graphicData>
            </a:graphic>
            <wp14:sizeRelH relativeFrom="margin">
              <wp14:pctWidth>0</wp14:pctWidth>
            </wp14:sizeRelH>
            <wp14:sizeRelV relativeFrom="margin">
              <wp14:pctHeight>0</wp14:pctHeight>
            </wp14:sizeRelV>
          </wp:anchor>
        </w:drawing>
      </w:r>
      <w:r w:rsidR="009825B6">
        <w:t>Address_____________________________________________________</w:t>
      </w:r>
    </w:p>
    <w:p w14:paraId="149FEECA" w14:textId="0DC652A3" w:rsidR="009825B6" w:rsidRDefault="009825B6" w:rsidP="00787016">
      <w:pPr>
        <w:spacing w:after="0" w:line="240" w:lineRule="auto"/>
      </w:pPr>
    </w:p>
    <w:p w14:paraId="33CA3E19" w14:textId="76370AE1" w:rsidR="009825B6" w:rsidRDefault="009825B6" w:rsidP="006075A4">
      <w:pPr>
        <w:tabs>
          <w:tab w:val="left" w:pos="8460"/>
        </w:tabs>
        <w:spacing w:after="0" w:line="240" w:lineRule="auto"/>
      </w:pPr>
      <w:r>
        <w:t>City, State, and Zip_____________________________________________</w:t>
      </w:r>
      <w:r w:rsidR="003C3FCB">
        <w:t xml:space="preserve">    </w:t>
      </w:r>
      <w:r w:rsidR="006075A4">
        <w:tab/>
      </w:r>
    </w:p>
    <w:p w14:paraId="43E4751D" w14:textId="62525C87" w:rsidR="009825B6" w:rsidRDefault="009825B6" w:rsidP="00787016">
      <w:pPr>
        <w:spacing w:after="0" w:line="240" w:lineRule="auto"/>
      </w:pPr>
    </w:p>
    <w:p w14:paraId="748EC673" w14:textId="21752B39" w:rsidR="009825B6" w:rsidRDefault="009825B6" w:rsidP="00787016">
      <w:pPr>
        <w:spacing w:after="0" w:line="240" w:lineRule="auto"/>
      </w:pPr>
      <w:r>
        <w:t>County/District________________________________________________</w:t>
      </w:r>
    </w:p>
    <w:p w14:paraId="7591B0AA" w14:textId="77777777" w:rsidR="009825B6" w:rsidRDefault="009825B6" w:rsidP="00787016">
      <w:pPr>
        <w:spacing w:after="0" w:line="240" w:lineRule="auto"/>
      </w:pPr>
    </w:p>
    <w:p w14:paraId="14186352" w14:textId="2423B724" w:rsidR="009825B6" w:rsidRDefault="009825B6" w:rsidP="00787016">
      <w:pPr>
        <w:spacing w:after="0" w:line="240" w:lineRule="auto"/>
      </w:pPr>
      <w:r>
        <w:t>Phone_______________________________________________________</w:t>
      </w:r>
    </w:p>
    <w:p w14:paraId="1C596915" w14:textId="77777777" w:rsidR="009825B6" w:rsidRDefault="009825B6" w:rsidP="00787016">
      <w:pPr>
        <w:spacing w:after="0" w:line="240" w:lineRule="auto"/>
      </w:pPr>
    </w:p>
    <w:p w14:paraId="6A22310B" w14:textId="269232FA" w:rsidR="009825B6" w:rsidRDefault="009825B6" w:rsidP="00787016">
      <w:pPr>
        <w:spacing w:after="0" w:line="240" w:lineRule="auto"/>
      </w:pPr>
      <w:r>
        <w:t>Breed of Dog_____________________________________ Dog Height (Measured from withers)</w:t>
      </w:r>
      <w:r w:rsidR="001D290C">
        <w:t>_______</w:t>
      </w:r>
      <w:r>
        <w:t xml:space="preserve"> </w:t>
      </w:r>
    </w:p>
    <w:p w14:paraId="42C37894" w14:textId="77777777" w:rsidR="009825B6" w:rsidRDefault="009825B6" w:rsidP="00787016">
      <w:pPr>
        <w:spacing w:after="0" w:line="240" w:lineRule="auto"/>
      </w:pPr>
    </w:p>
    <w:p w14:paraId="6E4BFFB8" w14:textId="32EF6D41" w:rsidR="009825B6" w:rsidRDefault="009825B6" w:rsidP="00787016">
      <w:pPr>
        <w:spacing w:after="0" w:line="240" w:lineRule="auto"/>
      </w:pPr>
      <w:r>
        <w:t>Dog’s Call Name_______________________________________________</w:t>
      </w:r>
    </w:p>
    <w:p w14:paraId="5FABB566" w14:textId="77777777" w:rsidR="009825B6" w:rsidRDefault="009825B6" w:rsidP="00787016">
      <w:pPr>
        <w:spacing w:after="0" w:line="240" w:lineRule="auto"/>
      </w:pPr>
    </w:p>
    <w:p w14:paraId="1255324B" w14:textId="11ACBB2F" w:rsidR="009825B6" w:rsidRDefault="009825B6" w:rsidP="009825B6">
      <w:pPr>
        <w:spacing w:after="0" w:line="240" w:lineRule="auto"/>
        <w:jc w:val="center"/>
      </w:pPr>
      <w:r>
        <w:t>PLEASE CHECK CLASSES BELOW: $15.00 PRE-REGISTRED PER DOG - $20.00</w:t>
      </w:r>
      <w:r w:rsidR="00B31980">
        <w:t xml:space="preserve"> DAY OF SHOW</w:t>
      </w:r>
    </w:p>
    <w:p w14:paraId="4E128AA8" w14:textId="618594CA" w:rsidR="00B31980" w:rsidRDefault="00B31980" w:rsidP="009825B6">
      <w:pPr>
        <w:spacing w:after="0" w:line="240" w:lineRule="auto"/>
        <w:jc w:val="center"/>
      </w:pPr>
      <w:r>
        <w:t>PLEASE MAKE CHECKS</w:t>
      </w:r>
      <w:r w:rsidR="001D290C">
        <w:t xml:space="preserve"> PAYABLE</w:t>
      </w:r>
      <w:r>
        <w:t xml:space="preserve"> TO: PRAIRIE WINDS</w:t>
      </w:r>
      <w:r w:rsidR="007761B9">
        <w:t xml:space="preserve"> Classic Dog Show</w:t>
      </w:r>
    </w:p>
    <w:p w14:paraId="50D3599B" w14:textId="37456666" w:rsidR="00B31980" w:rsidRDefault="00B31980" w:rsidP="009825B6">
      <w:pPr>
        <w:spacing w:after="0" w:line="240" w:lineRule="auto"/>
        <w:jc w:val="center"/>
      </w:pPr>
      <w:r>
        <w:t>Mail to:</w:t>
      </w:r>
    </w:p>
    <w:p w14:paraId="5A3955A7" w14:textId="633DC8B8" w:rsidR="00B31980" w:rsidRDefault="00B31980" w:rsidP="009825B6">
      <w:pPr>
        <w:spacing w:after="0" w:line="240" w:lineRule="auto"/>
        <w:jc w:val="center"/>
      </w:pPr>
      <w:r>
        <w:t>Mari Honstead</w:t>
      </w:r>
    </w:p>
    <w:p w14:paraId="3D46DE5D" w14:textId="03985B05" w:rsidR="00B31980" w:rsidRDefault="00B31980" w:rsidP="009825B6">
      <w:pPr>
        <w:spacing w:after="0" w:line="240" w:lineRule="auto"/>
        <w:jc w:val="center"/>
      </w:pPr>
      <w:r>
        <w:t>P.O. Box 836</w:t>
      </w:r>
    </w:p>
    <w:p w14:paraId="2273768E" w14:textId="745AC7F4" w:rsidR="00B31980" w:rsidRDefault="00B31980" w:rsidP="009825B6">
      <w:pPr>
        <w:spacing w:after="0" w:line="240" w:lineRule="auto"/>
        <w:jc w:val="center"/>
      </w:pPr>
      <w:r>
        <w:t>Ulysses, Ks.  67880</w:t>
      </w:r>
    </w:p>
    <w:p w14:paraId="31CDF30F" w14:textId="1BFFE312" w:rsidR="00B31980" w:rsidRDefault="00B31980" w:rsidP="009825B6">
      <w:pPr>
        <w:spacing w:after="0" w:line="240" w:lineRule="auto"/>
        <w:jc w:val="center"/>
      </w:pPr>
      <w:r>
        <w:t>620-353-4036</w:t>
      </w:r>
    </w:p>
    <w:p w14:paraId="7EDEB81A" w14:textId="15B078E5" w:rsidR="00B31980" w:rsidRPr="007E56C6" w:rsidRDefault="00B31980" w:rsidP="00B31980">
      <w:pPr>
        <w:spacing w:after="0" w:line="240" w:lineRule="auto"/>
        <w:jc w:val="center"/>
        <w:rPr>
          <w:b/>
          <w:bCs/>
        </w:rPr>
      </w:pPr>
      <w:r w:rsidRPr="007E56C6">
        <w:rPr>
          <w:b/>
          <w:bCs/>
        </w:rPr>
        <w:t>Please c</w:t>
      </w:r>
      <w:r w:rsidR="007E56C6" w:rsidRPr="007E56C6">
        <w:rPr>
          <w:b/>
          <w:bCs/>
        </w:rPr>
        <w:t>ontact</w:t>
      </w:r>
      <w:r w:rsidRPr="007E56C6">
        <w:rPr>
          <w:b/>
          <w:bCs/>
        </w:rPr>
        <w:t xml:space="preserve"> Mari Honstead </w:t>
      </w:r>
      <w:r w:rsidR="007E56C6" w:rsidRPr="007E56C6">
        <w:rPr>
          <w:b/>
          <w:bCs/>
        </w:rPr>
        <w:t>(</w:t>
      </w:r>
      <w:r w:rsidRPr="007E56C6">
        <w:rPr>
          <w:b/>
          <w:bCs/>
        </w:rPr>
        <w:t>620-353-4036</w:t>
      </w:r>
      <w:r w:rsidR="007E56C6" w:rsidRPr="007E56C6">
        <w:rPr>
          <w:b/>
          <w:bCs/>
        </w:rPr>
        <w:t>)</w:t>
      </w:r>
      <w:r w:rsidRPr="007E56C6">
        <w:rPr>
          <w:b/>
          <w:bCs/>
        </w:rPr>
        <w:t xml:space="preserve"> or Sheila Mason (620-952-9137)</w:t>
      </w:r>
      <w:r w:rsidR="007E56C6" w:rsidRPr="007E56C6">
        <w:rPr>
          <w:b/>
          <w:bCs/>
        </w:rPr>
        <w:t xml:space="preserve"> with any questions</w:t>
      </w:r>
    </w:p>
    <w:p w14:paraId="230B78A1" w14:textId="77777777" w:rsidR="00B31980" w:rsidRDefault="00B31980" w:rsidP="00B31980">
      <w:pPr>
        <w:spacing w:after="0" w:line="240" w:lineRule="auto"/>
        <w:jc w:val="center"/>
      </w:pPr>
    </w:p>
    <w:p w14:paraId="7346EB59" w14:textId="7271A6C0" w:rsidR="00B31980" w:rsidRPr="007434A8" w:rsidRDefault="007434A8" w:rsidP="00B31980">
      <w:pPr>
        <w:spacing w:after="0" w:line="240" w:lineRule="auto"/>
        <w:jc w:val="center"/>
        <w:rPr>
          <w:b/>
          <w:bCs/>
          <w:u w:val="single"/>
        </w:rPr>
      </w:pPr>
      <w:r>
        <w:rPr>
          <w:b/>
          <w:bCs/>
          <w:u w:val="single"/>
        </w:rPr>
        <w:t>________________________________________________________________________________</w:t>
      </w:r>
    </w:p>
    <w:p w14:paraId="6023352D" w14:textId="77777777" w:rsidR="009825B6" w:rsidRDefault="009825B6" w:rsidP="00787016">
      <w:pPr>
        <w:spacing w:after="0" w:line="240" w:lineRule="auto"/>
      </w:pPr>
    </w:p>
    <w:p w14:paraId="46385C52" w14:textId="121E6986" w:rsidR="00787016" w:rsidRPr="004716FA" w:rsidRDefault="004716FA" w:rsidP="004716FA">
      <w:pPr>
        <w:spacing w:after="0" w:line="240" w:lineRule="auto"/>
        <w:rPr>
          <w:b/>
          <w:bCs/>
          <w:sz w:val="28"/>
          <w:szCs w:val="28"/>
        </w:rPr>
      </w:pPr>
      <w:r w:rsidRPr="004716FA">
        <w:rPr>
          <w:b/>
          <w:bCs/>
          <w:sz w:val="28"/>
          <w:szCs w:val="28"/>
        </w:rPr>
        <w:t>SHOWMANSHIP</w:t>
      </w:r>
      <w:r>
        <w:rPr>
          <w:b/>
          <w:bCs/>
          <w:sz w:val="28"/>
          <w:szCs w:val="28"/>
        </w:rPr>
        <w:tab/>
      </w:r>
      <w:r>
        <w:rPr>
          <w:b/>
          <w:bCs/>
          <w:sz w:val="28"/>
          <w:szCs w:val="28"/>
        </w:rPr>
        <w:tab/>
      </w:r>
      <w:r>
        <w:rPr>
          <w:b/>
          <w:bCs/>
          <w:sz w:val="28"/>
          <w:szCs w:val="28"/>
        </w:rPr>
        <w:tab/>
      </w:r>
      <w:r>
        <w:rPr>
          <w:b/>
          <w:bCs/>
          <w:sz w:val="28"/>
          <w:szCs w:val="28"/>
        </w:rPr>
        <w:tab/>
      </w:r>
      <w:r>
        <w:rPr>
          <w:b/>
          <w:bCs/>
          <w:sz w:val="28"/>
          <w:szCs w:val="28"/>
        </w:rPr>
        <w:tab/>
        <w:t>RALLY OBEDIENCE</w:t>
      </w:r>
    </w:p>
    <w:tbl>
      <w:tblPr>
        <w:tblStyle w:val="TableGrid"/>
        <w:tblW w:w="0" w:type="auto"/>
        <w:tblLook w:val="04A0" w:firstRow="1" w:lastRow="0" w:firstColumn="1" w:lastColumn="0" w:noHBand="0" w:noVBand="1"/>
      </w:tblPr>
      <w:tblGrid>
        <w:gridCol w:w="625"/>
        <w:gridCol w:w="2459"/>
      </w:tblGrid>
      <w:tr w:rsidR="00A05356" w14:paraId="6C7DE7DF" w14:textId="6F3B841D" w:rsidTr="00A05356">
        <w:trPr>
          <w:trHeight w:val="286"/>
        </w:trPr>
        <w:tc>
          <w:tcPr>
            <w:tcW w:w="625" w:type="dxa"/>
            <w:tcBorders>
              <w:right w:val="single" w:sz="4" w:space="0" w:color="auto"/>
            </w:tcBorders>
          </w:tcPr>
          <w:p w14:paraId="4A244528" w14:textId="77777777" w:rsidR="00A05356" w:rsidRDefault="00A05356" w:rsidP="004716FA">
            <w:pPr>
              <w:rPr>
                <w:b/>
                <w:bCs/>
                <w:color w:val="FF0000"/>
              </w:rPr>
            </w:pPr>
          </w:p>
        </w:tc>
        <w:tc>
          <w:tcPr>
            <w:tcW w:w="2459" w:type="dxa"/>
            <w:tcBorders>
              <w:top w:val="nil"/>
              <w:left w:val="single" w:sz="4" w:space="0" w:color="auto"/>
              <w:bottom w:val="nil"/>
              <w:right w:val="nil"/>
            </w:tcBorders>
          </w:tcPr>
          <w:p w14:paraId="59483C07" w14:textId="5726BEFA" w:rsidR="00A05356" w:rsidRPr="00A05356" w:rsidRDefault="00A05356" w:rsidP="004716FA">
            <w:pPr>
              <w:rPr>
                <w:color w:val="FF0000"/>
              </w:rPr>
            </w:pPr>
            <w:r w:rsidRPr="00C63AC5">
              <w:t>Beginner (7-8)</w:t>
            </w:r>
          </w:p>
        </w:tc>
      </w:tr>
      <w:tr w:rsidR="00A05356" w14:paraId="555CA5CD" w14:textId="4333BD2C" w:rsidTr="00A05356">
        <w:trPr>
          <w:trHeight w:val="271"/>
        </w:trPr>
        <w:tc>
          <w:tcPr>
            <w:tcW w:w="625" w:type="dxa"/>
            <w:tcBorders>
              <w:right w:val="single" w:sz="4" w:space="0" w:color="auto"/>
            </w:tcBorders>
          </w:tcPr>
          <w:p w14:paraId="353535C5" w14:textId="77777777" w:rsidR="00A05356" w:rsidRDefault="00A05356" w:rsidP="004716FA">
            <w:pPr>
              <w:rPr>
                <w:b/>
                <w:bCs/>
                <w:color w:val="FF0000"/>
              </w:rPr>
            </w:pPr>
          </w:p>
        </w:tc>
        <w:tc>
          <w:tcPr>
            <w:tcW w:w="2459" w:type="dxa"/>
            <w:tcBorders>
              <w:top w:val="nil"/>
              <w:left w:val="single" w:sz="4" w:space="0" w:color="auto"/>
              <w:bottom w:val="nil"/>
              <w:right w:val="nil"/>
            </w:tcBorders>
          </w:tcPr>
          <w:p w14:paraId="32ED18A7" w14:textId="47940C10" w:rsidR="00A05356" w:rsidRPr="00C63AC5" w:rsidRDefault="00C63AC5" w:rsidP="004716FA">
            <w:r w:rsidRPr="00C63AC5">
              <w:t>Junior (9-11)</w:t>
            </w:r>
          </w:p>
        </w:tc>
      </w:tr>
      <w:tr w:rsidR="00A05356" w14:paraId="77610EA8" w14:textId="4CD78613" w:rsidTr="00A05356">
        <w:trPr>
          <w:trHeight w:val="286"/>
        </w:trPr>
        <w:tc>
          <w:tcPr>
            <w:tcW w:w="625" w:type="dxa"/>
            <w:tcBorders>
              <w:right w:val="single" w:sz="4" w:space="0" w:color="auto"/>
            </w:tcBorders>
          </w:tcPr>
          <w:p w14:paraId="5E517E24" w14:textId="77777777" w:rsidR="00A05356" w:rsidRDefault="00A05356" w:rsidP="004716FA">
            <w:pPr>
              <w:rPr>
                <w:b/>
                <w:bCs/>
                <w:color w:val="FF0000"/>
              </w:rPr>
            </w:pPr>
          </w:p>
        </w:tc>
        <w:tc>
          <w:tcPr>
            <w:tcW w:w="2459" w:type="dxa"/>
            <w:tcBorders>
              <w:top w:val="nil"/>
              <w:left w:val="single" w:sz="4" w:space="0" w:color="auto"/>
              <w:bottom w:val="nil"/>
              <w:right w:val="nil"/>
            </w:tcBorders>
          </w:tcPr>
          <w:p w14:paraId="033F64B7" w14:textId="2A7BC7C1" w:rsidR="00A05356" w:rsidRPr="00C63AC5" w:rsidRDefault="00C63AC5" w:rsidP="004716FA">
            <w:r w:rsidRPr="00C63AC5">
              <w:t>Intermediate (12-13)</w:t>
            </w:r>
          </w:p>
        </w:tc>
      </w:tr>
      <w:tr w:rsidR="00A05356" w14:paraId="73B9AE2B" w14:textId="320783D8" w:rsidTr="00A05356">
        <w:trPr>
          <w:trHeight w:val="271"/>
        </w:trPr>
        <w:tc>
          <w:tcPr>
            <w:tcW w:w="625" w:type="dxa"/>
            <w:tcBorders>
              <w:bottom w:val="single" w:sz="4" w:space="0" w:color="auto"/>
              <w:right w:val="single" w:sz="4" w:space="0" w:color="auto"/>
            </w:tcBorders>
          </w:tcPr>
          <w:p w14:paraId="617C2C3B" w14:textId="77777777" w:rsidR="00A05356" w:rsidRDefault="00A05356" w:rsidP="004716FA">
            <w:pPr>
              <w:rPr>
                <w:b/>
                <w:bCs/>
                <w:color w:val="FF0000"/>
              </w:rPr>
            </w:pPr>
          </w:p>
        </w:tc>
        <w:tc>
          <w:tcPr>
            <w:tcW w:w="2459" w:type="dxa"/>
            <w:tcBorders>
              <w:top w:val="nil"/>
              <w:left w:val="single" w:sz="4" w:space="0" w:color="auto"/>
              <w:bottom w:val="nil"/>
              <w:right w:val="nil"/>
            </w:tcBorders>
          </w:tcPr>
          <w:p w14:paraId="6559B442" w14:textId="03A34BEF" w:rsidR="00A05356" w:rsidRPr="00C63AC5" w:rsidRDefault="00C63AC5" w:rsidP="004716FA">
            <w:r w:rsidRPr="00C63AC5">
              <w:t>Senior (14-18)</w:t>
            </w:r>
          </w:p>
        </w:tc>
      </w:tr>
    </w:tbl>
    <w:tbl>
      <w:tblPr>
        <w:tblStyle w:val="TableGrid"/>
        <w:tblpPr w:leftFromText="180" w:rightFromText="180" w:vertAnchor="text" w:horzAnchor="page" w:tblpX="6526" w:tblpY="-1061"/>
        <w:tblW w:w="0" w:type="auto"/>
        <w:tblLook w:val="04A0" w:firstRow="1" w:lastRow="0" w:firstColumn="1" w:lastColumn="0" w:noHBand="0" w:noVBand="1"/>
      </w:tblPr>
      <w:tblGrid>
        <w:gridCol w:w="625"/>
        <w:gridCol w:w="2433"/>
      </w:tblGrid>
      <w:tr w:rsidR="00A05356" w14:paraId="28F3888C" w14:textId="2BEA132F" w:rsidTr="00A05356">
        <w:trPr>
          <w:trHeight w:val="259"/>
        </w:trPr>
        <w:tc>
          <w:tcPr>
            <w:tcW w:w="625" w:type="dxa"/>
            <w:tcBorders>
              <w:right w:val="single" w:sz="4" w:space="0" w:color="auto"/>
            </w:tcBorders>
          </w:tcPr>
          <w:p w14:paraId="1F660C53" w14:textId="77777777" w:rsidR="00A05356" w:rsidRDefault="00A05356" w:rsidP="00051DBC">
            <w:pPr>
              <w:jc w:val="center"/>
              <w:rPr>
                <w:b/>
                <w:bCs/>
                <w:color w:val="FF0000"/>
              </w:rPr>
            </w:pPr>
          </w:p>
        </w:tc>
        <w:tc>
          <w:tcPr>
            <w:tcW w:w="2433" w:type="dxa"/>
            <w:tcBorders>
              <w:top w:val="nil"/>
              <w:left w:val="single" w:sz="4" w:space="0" w:color="auto"/>
              <w:bottom w:val="nil"/>
              <w:right w:val="nil"/>
            </w:tcBorders>
          </w:tcPr>
          <w:p w14:paraId="4DEEC864" w14:textId="499C9AFD" w:rsidR="00A05356" w:rsidRPr="00C63AC5" w:rsidRDefault="00C63AC5" w:rsidP="00A05356">
            <w:r w:rsidRPr="00C63AC5">
              <w:t>Level I (on lead)</w:t>
            </w:r>
          </w:p>
        </w:tc>
      </w:tr>
      <w:tr w:rsidR="00A05356" w14:paraId="6317D845" w14:textId="5C8A87C2" w:rsidTr="00A05356">
        <w:trPr>
          <w:trHeight w:val="245"/>
        </w:trPr>
        <w:tc>
          <w:tcPr>
            <w:tcW w:w="625" w:type="dxa"/>
            <w:tcBorders>
              <w:right w:val="single" w:sz="4" w:space="0" w:color="auto"/>
            </w:tcBorders>
          </w:tcPr>
          <w:p w14:paraId="21CA25C6" w14:textId="77777777" w:rsidR="00A05356" w:rsidRDefault="00A05356" w:rsidP="00051DBC">
            <w:pPr>
              <w:jc w:val="center"/>
              <w:rPr>
                <w:b/>
                <w:bCs/>
                <w:color w:val="FF0000"/>
              </w:rPr>
            </w:pPr>
          </w:p>
        </w:tc>
        <w:tc>
          <w:tcPr>
            <w:tcW w:w="2433" w:type="dxa"/>
            <w:tcBorders>
              <w:top w:val="nil"/>
              <w:left w:val="single" w:sz="4" w:space="0" w:color="auto"/>
              <w:bottom w:val="nil"/>
              <w:right w:val="nil"/>
            </w:tcBorders>
          </w:tcPr>
          <w:p w14:paraId="4986F8BD" w14:textId="3E9FFC76" w:rsidR="00A05356" w:rsidRPr="00C63AC5" w:rsidRDefault="00C63AC5" w:rsidP="00C63AC5">
            <w:r w:rsidRPr="00C63AC5">
              <w:t>Level II (off lead)</w:t>
            </w:r>
          </w:p>
        </w:tc>
      </w:tr>
      <w:tr w:rsidR="00A05356" w14:paraId="78DD650C" w14:textId="5A014DA4" w:rsidTr="00A05356">
        <w:trPr>
          <w:trHeight w:val="66"/>
        </w:trPr>
        <w:tc>
          <w:tcPr>
            <w:tcW w:w="625" w:type="dxa"/>
            <w:tcBorders>
              <w:right w:val="single" w:sz="4" w:space="0" w:color="auto"/>
            </w:tcBorders>
          </w:tcPr>
          <w:p w14:paraId="24D0C9E0" w14:textId="77777777" w:rsidR="00A05356" w:rsidRDefault="00A05356" w:rsidP="00051DBC">
            <w:pPr>
              <w:jc w:val="center"/>
              <w:rPr>
                <w:b/>
                <w:bCs/>
                <w:color w:val="FF0000"/>
              </w:rPr>
            </w:pPr>
          </w:p>
        </w:tc>
        <w:tc>
          <w:tcPr>
            <w:tcW w:w="2433" w:type="dxa"/>
            <w:tcBorders>
              <w:top w:val="nil"/>
              <w:left w:val="single" w:sz="4" w:space="0" w:color="auto"/>
              <w:bottom w:val="nil"/>
              <w:right w:val="nil"/>
            </w:tcBorders>
          </w:tcPr>
          <w:p w14:paraId="7F0C6464" w14:textId="632430F6" w:rsidR="00A05356" w:rsidRPr="00C63AC5" w:rsidRDefault="00C63AC5" w:rsidP="00C63AC5">
            <w:r w:rsidRPr="00C63AC5">
              <w:t>Level III (off lead)</w:t>
            </w:r>
          </w:p>
        </w:tc>
      </w:tr>
    </w:tbl>
    <w:p w14:paraId="4C8736DE" w14:textId="77777777" w:rsidR="006367C0" w:rsidRDefault="006367C0" w:rsidP="004716FA">
      <w:pPr>
        <w:spacing w:after="0" w:line="240" w:lineRule="auto"/>
        <w:rPr>
          <w:b/>
          <w:bCs/>
          <w:color w:val="FF0000"/>
        </w:rPr>
      </w:pPr>
    </w:p>
    <w:p w14:paraId="53915731" w14:textId="77777777" w:rsidR="00A05356" w:rsidRDefault="00A05356" w:rsidP="00A05356">
      <w:pPr>
        <w:spacing w:after="0" w:line="120" w:lineRule="auto"/>
        <w:rPr>
          <w:b/>
          <w:bCs/>
          <w:sz w:val="28"/>
          <w:szCs w:val="28"/>
        </w:rPr>
      </w:pPr>
    </w:p>
    <w:p w14:paraId="6D998BF1" w14:textId="3D0A6A00" w:rsidR="006367C0" w:rsidRPr="00A05356" w:rsidRDefault="00A05356" w:rsidP="00A05356">
      <w:pPr>
        <w:spacing w:before="240" w:after="0" w:line="120" w:lineRule="auto"/>
        <w:rPr>
          <w:b/>
          <w:bCs/>
          <w:sz w:val="28"/>
          <w:szCs w:val="28"/>
        </w:rPr>
      </w:pPr>
      <w:r w:rsidRPr="00051DBC">
        <w:rPr>
          <w:b/>
          <w:bCs/>
          <w:sz w:val="28"/>
          <w:szCs w:val="28"/>
        </w:rPr>
        <w:t>AGILITY</w:t>
      </w:r>
    </w:p>
    <w:p w14:paraId="63E6F095" w14:textId="77777777" w:rsidR="006367C0" w:rsidRPr="00051DBC" w:rsidRDefault="006367C0" w:rsidP="00A05356">
      <w:pPr>
        <w:spacing w:after="0" w:line="120" w:lineRule="auto"/>
        <w:jc w:val="center"/>
        <w:rPr>
          <w:b/>
          <w:bCs/>
        </w:rPr>
      </w:pPr>
    </w:p>
    <w:tbl>
      <w:tblPr>
        <w:tblStyle w:val="TableGrid"/>
        <w:tblpPr w:leftFromText="180" w:rightFromText="180" w:vertAnchor="text" w:horzAnchor="margin" w:tblpY="-51"/>
        <w:tblW w:w="0" w:type="auto"/>
        <w:tblLook w:val="04A0" w:firstRow="1" w:lastRow="0" w:firstColumn="1" w:lastColumn="0" w:noHBand="0" w:noVBand="1"/>
      </w:tblPr>
      <w:tblGrid>
        <w:gridCol w:w="625"/>
        <w:gridCol w:w="2507"/>
      </w:tblGrid>
      <w:tr w:rsidR="00A05356" w14:paraId="3202D613" w14:textId="467D3E34" w:rsidTr="00A05356">
        <w:trPr>
          <w:trHeight w:val="281"/>
        </w:trPr>
        <w:tc>
          <w:tcPr>
            <w:tcW w:w="625" w:type="dxa"/>
            <w:tcBorders>
              <w:right w:val="single" w:sz="4" w:space="0" w:color="auto"/>
            </w:tcBorders>
          </w:tcPr>
          <w:p w14:paraId="5449E5D4" w14:textId="77777777" w:rsidR="00A05356" w:rsidRDefault="00A05356" w:rsidP="00A05356">
            <w:pPr>
              <w:spacing w:line="120" w:lineRule="auto"/>
              <w:rPr>
                <w:b/>
                <w:bCs/>
                <w:color w:val="FF0000"/>
              </w:rPr>
            </w:pPr>
          </w:p>
        </w:tc>
        <w:tc>
          <w:tcPr>
            <w:tcW w:w="2507" w:type="dxa"/>
            <w:tcBorders>
              <w:top w:val="nil"/>
              <w:left w:val="single" w:sz="4" w:space="0" w:color="auto"/>
              <w:bottom w:val="nil"/>
              <w:right w:val="nil"/>
            </w:tcBorders>
          </w:tcPr>
          <w:p w14:paraId="4DC83418" w14:textId="2A793E1A" w:rsidR="00A05356" w:rsidRPr="00C63AC5" w:rsidRDefault="00C63AC5" w:rsidP="00C63AC5">
            <w:r w:rsidRPr="00C63AC5">
              <w:t>Pre-Level I (on lead)</w:t>
            </w:r>
          </w:p>
        </w:tc>
      </w:tr>
      <w:tr w:rsidR="00A05356" w14:paraId="5A77C0E6" w14:textId="14836971" w:rsidTr="00A05356">
        <w:trPr>
          <w:trHeight w:val="281"/>
        </w:trPr>
        <w:tc>
          <w:tcPr>
            <w:tcW w:w="625" w:type="dxa"/>
            <w:tcBorders>
              <w:right w:val="single" w:sz="4" w:space="0" w:color="auto"/>
            </w:tcBorders>
          </w:tcPr>
          <w:p w14:paraId="321B401F" w14:textId="77777777" w:rsidR="00A05356" w:rsidRDefault="00A05356" w:rsidP="00A05356">
            <w:pPr>
              <w:spacing w:line="120" w:lineRule="auto"/>
              <w:rPr>
                <w:b/>
                <w:bCs/>
                <w:color w:val="FF0000"/>
              </w:rPr>
            </w:pPr>
          </w:p>
        </w:tc>
        <w:tc>
          <w:tcPr>
            <w:tcW w:w="2507" w:type="dxa"/>
            <w:tcBorders>
              <w:top w:val="nil"/>
              <w:left w:val="single" w:sz="4" w:space="0" w:color="auto"/>
              <w:bottom w:val="nil"/>
              <w:right w:val="nil"/>
            </w:tcBorders>
          </w:tcPr>
          <w:p w14:paraId="1070DD09" w14:textId="6FA68416" w:rsidR="00A05356" w:rsidRPr="00C63AC5" w:rsidRDefault="00C63AC5" w:rsidP="00C63AC5">
            <w:r w:rsidRPr="00C63AC5">
              <w:t>Level I (off lead)</w:t>
            </w:r>
          </w:p>
        </w:tc>
      </w:tr>
      <w:tr w:rsidR="00A05356" w14:paraId="509CDA41" w14:textId="54DC5299" w:rsidTr="00A05356">
        <w:trPr>
          <w:trHeight w:val="281"/>
        </w:trPr>
        <w:tc>
          <w:tcPr>
            <w:tcW w:w="625" w:type="dxa"/>
            <w:tcBorders>
              <w:right w:val="single" w:sz="4" w:space="0" w:color="auto"/>
            </w:tcBorders>
          </w:tcPr>
          <w:p w14:paraId="34A8F3C7" w14:textId="77777777" w:rsidR="00A05356" w:rsidRDefault="00A05356" w:rsidP="00A05356">
            <w:pPr>
              <w:spacing w:line="120" w:lineRule="auto"/>
              <w:rPr>
                <w:b/>
                <w:bCs/>
                <w:color w:val="FF0000"/>
              </w:rPr>
            </w:pPr>
          </w:p>
        </w:tc>
        <w:tc>
          <w:tcPr>
            <w:tcW w:w="2507" w:type="dxa"/>
            <w:tcBorders>
              <w:top w:val="nil"/>
              <w:left w:val="single" w:sz="4" w:space="0" w:color="auto"/>
              <w:bottom w:val="nil"/>
              <w:right w:val="nil"/>
            </w:tcBorders>
          </w:tcPr>
          <w:p w14:paraId="2359977E" w14:textId="33397897" w:rsidR="00A05356" w:rsidRPr="00C63AC5" w:rsidRDefault="00C63AC5" w:rsidP="00C63AC5">
            <w:r w:rsidRPr="00C63AC5">
              <w:t>Level 2 (off lead)</w:t>
            </w:r>
          </w:p>
        </w:tc>
      </w:tr>
      <w:tr w:rsidR="00A05356" w14:paraId="0D9C38DF" w14:textId="3F15836E" w:rsidTr="00A05356">
        <w:trPr>
          <w:trHeight w:val="281"/>
        </w:trPr>
        <w:tc>
          <w:tcPr>
            <w:tcW w:w="625" w:type="dxa"/>
            <w:tcBorders>
              <w:right w:val="single" w:sz="4" w:space="0" w:color="auto"/>
            </w:tcBorders>
          </w:tcPr>
          <w:p w14:paraId="2C6DDBF6" w14:textId="77777777" w:rsidR="00A05356" w:rsidRDefault="00A05356" w:rsidP="00A05356">
            <w:pPr>
              <w:spacing w:line="120" w:lineRule="auto"/>
              <w:rPr>
                <w:b/>
                <w:bCs/>
                <w:color w:val="FF0000"/>
              </w:rPr>
            </w:pPr>
          </w:p>
        </w:tc>
        <w:tc>
          <w:tcPr>
            <w:tcW w:w="2507" w:type="dxa"/>
            <w:tcBorders>
              <w:top w:val="nil"/>
              <w:left w:val="single" w:sz="4" w:space="0" w:color="auto"/>
              <w:bottom w:val="nil"/>
              <w:right w:val="nil"/>
            </w:tcBorders>
          </w:tcPr>
          <w:p w14:paraId="375FF7D1" w14:textId="242AA9AF" w:rsidR="00A05356" w:rsidRPr="00C63AC5" w:rsidRDefault="00C63AC5" w:rsidP="00C63AC5">
            <w:r w:rsidRPr="00C63AC5">
              <w:t>Level 3 (off lead)</w:t>
            </w:r>
          </w:p>
        </w:tc>
      </w:tr>
      <w:tr w:rsidR="00A05356" w14:paraId="3FB33E8B" w14:textId="77B2D321" w:rsidTr="00A05356">
        <w:trPr>
          <w:trHeight w:val="281"/>
        </w:trPr>
        <w:tc>
          <w:tcPr>
            <w:tcW w:w="625" w:type="dxa"/>
            <w:tcBorders>
              <w:right w:val="single" w:sz="4" w:space="0" w:color="auto"/>
            </w:tcBorders>
          </w:tcPr>
          <w:p w14:paraId="22F22CF3" w14:textId="77777777" w:rsidR="00A05356" w:rsidRDefault="00A05356" w:rsidP="00A05356">
            <w:pPr>
              <w:spacing w:line="120" w:lineRule="auto"/>
              <w:rPr>
                <w:b/>
                <w:bCs/>
                <w:color w:val="FF0000"/>
              </w:rPr>
            </w:pPr>
          </w:p>
        </w:tc>
        <w:tc>
          <w:tcPr>
            <w:tcW w:w="2507" w:type="dxa"/>
            <w:tcBorders>
              <w:top w:val="nil"/>
              <w:left w:val="single" w:sz="4" w:space="0" w:color="auto"/>
              <w:bottom w:val="nil"/>
              <w:right w:val="nil"/>
            </w:tcBorders>
          </w:tcPr>
          <w:p w14:paraId="225AA0C3" w14:textId="4668B04F" w:rsidR="00A05356" w:rsidRPr="00C63AC5" w:rsidRDefault="00C63AC5" w:rsidP="00C63AC5">
            <w:r w:rsidRPr="00C63AC5">
              <w:t>Level 4 (off lead)</w:t>
            </w:r>
          </w:p>
        </w:tc>
      </w:tr>
    </w:tbl>
    <w:p w14:paraId="00DB1947" w14:textId="77777777" w:rsidR="00051DBC" w:rsidRDefault="00051DBC" w:rsidP="00051DBC">
      <w:pPr>
        <w:spacing w:after="0" w:line="240" w:lineRule="auto"/>
        <w:rPr>
          <w:b/>
          <w:bCs/>
          <w:color w:val="FF0000"/>
        </w:rPr>
      </w:pPr>
    </w:p>
    <w:p w14:paraId="10643865" w14:textId="77777777" w:rsidR="006367C0" w:rsidRDefault="006367C0" w:rsidP="006367C0">
      <w:pPr>
        <w:spacing w:after="0" w:line="240" w:lineRule="auto"/>
        <w:jc w:val="center"/>
        <w:rPr>
          <w:b/>
          <w:bCs/>
          <w:color w:val="FF0000"/>
        </w:rPr>
      </w:pPr>
    </w:p>
    <w:p w14:paraId="3A71D3FE" w14:textId="6210729F" w:rsidR="006367C0" w:rsidRPr="006367C0" w:rsidRDefault="006367C0" w:rsidP="006367C0">
      <w:pPr>
        <w:spacing w:after="0" w:line="240" w:lineRule="auto"/>
        <w:jc w:val="center"/>
        <w:rPr>
          <w:b/>
          <w:bCs/>
          <w:color w:val="FF0000"/>
        </w:rPr>
      </w:pPr>
    </w:p>
    <w:p w14:paraId="465FB724" w14:textId="77777777" w:rsidR="006367C0" w:rsidRDefault="006367C0" w:rsidP="00FC6F8E">
      <w:pPr>
        <w:spacing w:after="0" w:line="240" w:lineRule="auto"/>
        <w:rPr>
          <w:b/>
          <w:bCs/>
        </w:rPr>
      </w:pPr>
    </w:p>
    <w:p w14:paraId="1A09E0C3" w14:textId="77777777" w:rsidR="006367C0" w:rsidRPr="00FC6F8E" w:rsidRDefault="006367C0" w:rsidP="00FC6F8E">
      <w:pPr>
        <w:spacing w:after="0" w:line="240" w:lineRule="auto"/>
        <w:rPr>
          <w:b/>
          <w:bCs/>
        </w:rPr>
      </w:pPr>
    </w:p>
    <w:p w14:paraId="169EE3D9" w14:textId="77777777" w:rsidR="00FC6F8E" w:rsidRDefault="00FC6F8E" w:rsidP="001D290C">
      <w:pPr>
        <w:spacing w:after="0" w:line="240" w:lineRule="auto"/>
        <w:jc w:val="both"/>
        <w:rPr>
          <w:b/>
          <w:bCs/>
        </w:rPr>
      </w:pPr>
    </w:p>
    <w:p w14:paraId="7717F88F" w14:textId="77777777" w:rsidR="001D290C" w:rsidRDefault="001D290C" w:rsidP="001D290C">
      <w:pPr>
        <w:spacing w:after="0" w:line="240" w:lineRule="auto"/>
        <w:jc w:val="both"/>
        <w:rPr>
          <w:b/>
          <w:bCs/>
        </w:rPr>
      </w:pPr>
    </w:p>
    <w:p w14:paraId="4DBB8489" w14:textId="54E809B5" w:rsidR="001D290C" w:rsidRPr="001D290C" w:rsidRDefault="00647B94" w:rsidP="001D290C">
      <w:pPr>
        <w:spacing w:after="0" w:line="240" w:lineRule="auto"/>
        <w:jc w:val="center"/>
        <w:rPr>
          <w:b/>
          <w:bCs/>
          <w:sz w:val="28"/>
          <w:szCs w:val="28"/>
        </w:rPr>
      </w:pPr>
      <w:r>
        <w:rPr>
          <w:b/>
          <w:bCs/>
          <w:sz w:val="28"/>
          <w:szCs w:val="28"/>
        </w:rPr>
        <w:t xml:space="preserve">Please </w:t>
      </w:r>
      <w:r w:rsidR="001D290C">
        <w:rPr>
          <w:b/>
          <w:bCs/>
          <w:sz w:val="28"/>
          <w:szCs w:val="28"/>
        </w:rPr>
        <w:t>Enclose A Copy Of The Vaccination Records and Entry Fees</w:t>
      </w:r>
    </w:p>
    <w:sectPr w:rsidR="001D290C" w:rsidRPr="001D290C" w:rsidSect="004F09DA">
      <w:pgSz w:w="12240" w:h="15840"/>
      <w:pgMar w:top="3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D92F8" w14:textId="77777777" w:rsidR="004F09DA" w:rsidRDefault="004F09DA" w:rsidP="00FE0223">
      <w:pPr>
        <w:spacing w:after="0" w:line="240" w:lineRule="auto"/>
      </w:pPr>
      <w:r>
        <w:separator/>
      </w:r>
    </w:p>
  </w:endnote>
  <w:endnote w:type="continuationSeparator" w:id="0">
    <w:p w14:paraId="379E11DF" w14:textId="77777777" w:rsidR="004F09DA" w:rsidRDefault="004F09DA" w:rsidP="00FE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4FA1C" w14:textId="77777777" w:rsidR="004F09DA" w:rsidRDefault="004F09DA" w:rsidP="00FE0223">
      <w:pPr>
        <w:spacing w:after="0" w:line="240" w:lineRule="auto"/>
      </w:pPr>
      <w:r>
        <w:separator/>
      </w:r>
    </w:p>
  </w:footnote>
  <w:footnote w:type="continuationSeparator" w:id="0">
    <w:p w14:paraId="58520F07" w14:textId="77777777" w:rsidR="004F09DA" w:rsidRDefault="004F09DA" w:rsidP="00FE0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8E"/>
    <w:rsid w:val="00051DBC"/>
    <w:rsid w:val="00133E57"/>
    <w:rsid w:val="001D290C"/>
    <w:rsid w:val="00261631"/>
    <w:rsid w:val="002A5A41"/>
    <w:rsid w:val="00315746"/>
    <w:rsid w:val="00395577"/>
    <w:rsid w:val="003C3F6F"/>
    <w:rsid w:val="003C3FCB"/>
    <w:rsid w:val="004224D8"/>
    <w:rsid w:val="004716FA"/>
    <w:rsid w:val="004F09DA"/>
    <w:rsid w:val="0058446E"/>
    <w:rsid w:val="005A28EB"/>
    <w:rsid w:val="005C1735"/>
    <w:rsid w:val="006075A4"/>
    <w:rsid w:val="00626794"/>
    <w:rsid w:val="006367C0"/>
    <w:rsid w:val="00647B94"/>
    <w:rsid w:val="00663C9E"/>
    <w:rsid w:val="00694866"/>
    <w:rsid w:val="007434A8"/>
    <w:rsid w:val="007761B9"/>
    <w:rsid w:val="00776537"/>
    <w:rsid w:val="00787016"/>
    <w:rsid w:val="007E56C6"/>
    <w:rsid w:val="00914307"/>
    <w:rsid w:val="009825B6"/>
    <w:rsid w:val="009A45D3"/>
    <w:rsid w:val="009C3F7C"/>
    <w:rsid w:val="009D5848"/>
    <w:rsid w:val="009F2A2B"/>
    <w:rsid w:val="00A05356"/>
    <w:rsid w:val="00B12F72"/>
    <w:rsid w:val="00B31980"/>
    <w:rsid w:val="00B33EE4"/>
    <w:rsid w:val="00C63AC5"/>
    <w:rsid w:val="00CD2F0F"/>
    <w:rsid w:val="00CF6865"/>
    <w:rsid w:val="00D27F9B"/>
    <w:rsid w:val="00F403A5"/>
    <w:rsid w:val="00F52773"/>
    <w:rsid w:val="00F81120"/>
    <w:rsid w:val="00FC6F8E"/>
    <w:rsid w:val="00FE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19D8"/>
  <w15:chartTrackingRefBased/>
  <w15:docId w15:val="{15964832-4C7E-4A99-8AE6-DF9AD5D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23"/>
  </w:style>
  <w:style w:type="paragraph" w:styleId="Footer">
    <w:name w:val="footer"/>
    <w:basedOn w:val="Normal"/>
    <w:link w:val="FooterChar"/>
    <w:uiPriority w:val="99"/>
    <w:unhideWhenUsed/>
    <w:rsid w:val="00FE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E003D-AC3F-4232-8F1A-A9B71627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Altis</dc:creator>
  <cp:keywords/>
  <dc:description/>
  <cp:lastModifiedBy>Grant County Fair Board</cp:lastModifiedBy>
  <cp:revision>3</cp:revision>
  <cp:lastPrinted>2023-08-30T16:02:00Z</cp:lastPrinted>
  <dcterms:created xsi:type="dcterms:W3CDTF">2024-05-09T14:09:00Z</dcterms:created>
  <dcterms:modified xsi:type="dcterms:W3CDTF">2024-05-09T14:10:00Z</dcterms:modified>
</cp:coreProperties>
</file>